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01" w:rsidRDefault="00622301" w:rsidP="008749EB">
      <w:pPr>
        <w:jc w:val="center"/>
        <w:rPr>
          <w:b/>
          <w:sz w:val="32"/>
          <w:szCs w:val="32"/>
          <w:lang w:val="es-ES_tradnl"/>
        </w:rPr>
      </w:pPr>
    </w:p>
    <w:p w:rsidR="00866D12" w:rsidRDefault="00866D12" w:rsidP="008749EB">
      <w:pPr>
        <w:jc w:val="center"/>
        <w:rPr>
          <w:b/>
          <w:sz w:val="32"/>
          <w:szCs w:val="32"/>
          <w:lang w:val="es-ES_tradnl"/>
        </w:rPr>
      </w:pPr>
      <w:r w:rsidRPr="00970EAD">
        <w:rPr>
          <w:b/>
          <w:sz w:val="32"/>
          <w:szCs w:val="32"/>
          <w:lang w:val="es-ES_tradnl"/>
        </w:rPr>
        <w:t>Congreso</w:t>
      </w:r>
      <w:r>
        <w:rPr>
          <w:b/>
          <w:sz w:val="32"/>
          <w:szCs w:val="32"/>
          <w:lang w:val="es-ES_tradnl"/>
        </w:rPr>
        <w:t>s</w:t>
      </w:r>
      <w:r w:rsidR="008749EB">
        <w:rPr>
          <w:b/>
          <w:sz w:val="32"/>
          <w:szCs w:val="32"/>
          <w:lang w:val="es-ES_tradnl"/>
        </w:rPr>
        <w:t xml:space="preserve"> </w:t>
      </w:r>
      <w:r w:rsidRPr="00970EAD">
        <w:rPr>
          <w:b/>
          <w:sz w:val="32"/>
          <w:szCs w:val="32"/>
          <w:lang w:val="es-ES_tradnl"/>
        </w:rPr>
        <w:t>Latinoamerican</w:t>
      </w:r>
      <w:r>
        <w:rPr>
          <w:b/>
          <w:sz w:val="32"/>
          <w:szCs w:val="32"/>
          <w:lang w:val="es-ES_tradnl"/>
        </w:rPr>
        <w:t>os</w:t>
      </w:r>
      <w:r w:rsidRPr="00970EAD">
        <w:rPr>
          <w:b/>
          <w:sz w:val="32"/>
          <w:szCs w:val="32"/>
          <w:lang w:val="es-ES_tradnl"/>
        </w:rPr>
        <w:t xml:space="preserve"> de Ciencia Política</w:t>
      </w:r>
    </w:p>
    <w:p w:rsidR="008749EB" w:rsidRPr="00970EAD" w:rsidRDefault="008749EB" w:rsidP="008749EB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Criterios para la organización</w:t>
      </w:r>
    </w:p>
    <w:p w:rsidR="00866D12" w:rsidRPr="00970EAD" w:rsidRDefault="00866D12" w:rsidP="00866D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b/>
          <w:bCs/>
          <w:sz w:val="28"/>
          <w:szCs w:val="28"/>
          <w:lang w:val="es-ES_tradnl"/>
        </w:rPr>
        <w:t>Organización General</w:t>
      </w:r>
    </w:p>
    <w:p w:rsidR="00866D12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Localización (ciudad, país);</w:t>
      </w:r>
    </w:p>
    <w:p w:rsidR="00866D12" w:rsidRDefault="00866D12" w:rsidP="00BB4E6F">
      <w:pPr>
        <w:spacing w:after="0" w:line="240" w:lineRule="auto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Fechas propuestas - para no coincidir con otras reuniones o actividades que puedan competir (por ejemplo, los Juegos Olímpicos</w:t>
      </w:r>
      <w:r w:rsidR="00BB4E6F">
        <w:rPr>
          <w:rFonts w:eastAsia="Times New Roman" w:cs="Times New Roman"/>
          <w:sz w:val="24"/>
          <w:szCs w:val="24"/>
          <w:lang w:val="es-ES_tradnl"/>
        </w:rPr>
        <w:t>); sin embargo,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la proximidad temporal de otras reuniones profesionales cuenta de manera </w:t>
      </w:r>
      <w:r w:rsidRPr="00970EAD">
        <w:rPr>
          <w:rFonts w:eastAsia="Times New Roman" w:cs="Times New Roman"/>
          <w:i/>
          <w:iCs/>
          <w:sz w:val="24"/>
          <w:szCs w:val="24"/>
          <w:lang w:val="es-ES_tradnl"/>
        </w:rPr>
        <w:t>positiva</w:t>
      </w:r>
      <w:r w:rsidRPr="00970EAD">
        <w:rPr>
          <w:rFonts w:eastAsia="Times New Roman" w:cs="Times New Roman"/>
          <w:sz w:val="24"/>
          <w:szCs w:val="24"/>
          <w:lang w:val="es-ES_tradnl"/>
        </w:rPr>
        <w:t>;</w:t>
      </w:r>
      <w:r w:rsidRPr="00970EAD">
        <w:rPr>
          <w:rFonts w:eastAsia="Times New Roman" w:cs="Times New Roman"/>
          <w:sz w:val="24"/>
          <w:szCs w:val="24"/>
          <w:lang w:val="es-ES_tradnl"/>
        </w:rPr>
        <w:br/>
        <w:t xml:space="preserve">• Comité Organizador (composición, personas </w:t>
      </w:r>
      <w:r w:rsidR="00622301">
        <w:rPr>
          <w:rFonts w:eastAsia="Times New Roman" w:cs="Times New Roman"/>
          <w:sz w:val="24"/>
          <w:szCs w:val="24"/>
          <w:lang w:val="es-ES_tradnl"/>
        </w:rPr>
        <w:t xml:space="preserve">-enviar los </w:t>
      </w:r>
      <w:proofErr w:type="spellStart"/>
      <w:r w:rsidR="00622301">
        <w:rPr>
          <w:rFonts w:eastAsia="Times New Roman" w:cs="Times New Roman"/>
          <w:sz w:val="24"/>
          <w:szCs w:val="24"/>
          <w:lang w:val="es-ES_tradnl"/>
        </w:rPr>
        <w:t>CVs</w:t>
      </w:r>
      <w:proofErr w:type="spellEnd"/>
      <w:r w:rsidR="00622301">
        <w:rPr>
          <w:rFonts w:eastAsia="Times New Roman" w:cs="Times New Roman"/>
          <w:sz w:val="24"/>
          <w:szCs w:val="24"/>
          <w:lang w:val="es-ES_tradnl"/>
        </w:rPr>
        <w:t xml:space="preserve"> resumidos-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, las universidades y </w:t>
      </w:r>
      <w:r>
        <w:rPr>
          <w:rFonts w:eastAsia="Times New Roman" w:cs="Times New Roman"/>
          <w:sz w:val="24"/>
          <w:szCs w:val="24"/>
          <w:lang w:val="es-ES_tradnl"/>
        </w:rPr>
        <w:t xml:space="preserve"> l</w:t>
      </w:r>
      <w:r w:rsidRPr="00970EAD">
        <w:rPr>
          <w:rFonts w:eastAsia="Times New Roman" w:cs="Times New Roman"/>
          <w:sz w:val="24"/>
          <w:szCs w:val="24"/>
          <w:lang w:val="es-ES_tradnl"/>
        </w:rPr>
        <w:t>as instituciones a cargo);</w:t>
      </w:r>
    </w:p>
    <w:p w:rsidR="00866D12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</w:t>
      </w:r>
      <w:r w:rsidR="00BB4E6F"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Experiencia de las universidades </w:t>
      </w:r>
      <w:r w:rsidR="00622301">
        <w:rPr>
          <w:rFonts w:eastAsia="Times New Roman" w:cs="Times New Roman"/>
          <w:sz w:val="24"/>
          <w:szCs w:val="24"/>
          <w:lang w:val="es-ES_tradnl"/>
        </w:rPr>
        <w:t>e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instituciones locales con la promoción de eventos;</w:t>
      </w:r>
    </w:p>
    <w:p w:rsidR="00866D12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Propuesta de financiación (subvenciones</w:t>
      </w:r>
      <w:r w:rsidR="00473441">
        <w:rPr>
          <w:rFonts w:eastAsia="Times New Roman" w:cs="Times New Roman"/>
          <w:sz w:val="24"/>
          <w:szCs w:val="24"/>
          <w:lang w:val="es-ES_tradnl"/>
        </w:rPr>
        <w:t>: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a quienes solicitar</w:t>
      </w:r>
      <w:r w:rsidR="00622301">
        <w:rPr>
          <w:rFonts w:eastAsia="Times New Roman" w:cs="Times New Roman"/>
          <w:sz w:val="24"/>
          <w:szCs w:val="24"/>
          <w:lang w:val="es-ES_tradnl"/>
        </w:rPr>
        <w:t>ía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n y monto; </w:t>
      </w:r>
      <w:proofErr w:type="gramStart"/>
      <w:r w:rsidRPr="00970EAD">
        <w:rPr>
          <w:rFonts w:eastAsia="Times New Roman" w:cs="Times New Roman"/>
          <w:sz w:val="24"/>
          <w:szCs w:val="24"/>
          <w:lang w:val="es-ES_tradnl"/>
        </w:rPr>
        <w:t>+  contribuciones</w:t>
      </w:r>
      <w:proofErr w:type="gramEnd"/>
      <w:r w:rsidRPr="00970EAD">
        <w:rPr>
          <w:rFonts w:eastAsia="Times New Roman" w:cs="Times New Roman"/>
          <w:sz w:val="24"/>
          <w:szCs w:val="24"/>
          <w:lang w:val="es-ES_tradnl"/>
        </w:rPr>
        <w:t xml:space="preserve"> de las instituciones + aranceles de inscripción -&gt; valores estimados);</w:t>
      </w:r>
    </w:p>
    <w:p w:rsidR="00866D12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Ubicación del Congreso: descripción de la estructura disponible en el lugar y la ciudad en su conjunto;</w:t>
      </w:r>
    </w:p>
    <w:p w:rsidR="00866D12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Los servicios de transporte para el área (</w:t>
      </w:r>
      <w:proofErr w:type="spellStart"/>
      <w:r w:rsidRPr="00970EAD">
        <w:rPr>
          <w:rFonts w:eastAsia="Times New Roman" w:cs="Times New Roman"/>
          <w:sz w:val="24"/>
          <w:szCs w:val="24"/>
          <w:lang w:val="es-ES_tradnl"/>
        </w:rPr>
        <w:t>ej</w:t>
      </w:r>
      <w:proofErr w:type="spellEnd"/>
      <w:r w:rsidRPr="00970EAD">
        <w:rPr>
          <w:rFonts w:eastAsia="Times New Roman" w:cs="Times New Roman"/>
          <w:sz w:val="24"/>
          <w:szCs w:val="24"/>
          <w:lang w:val="es-ES_tradnl"/>
        </w:rPr>
        <w:t>: del Cono Sur, de la América del Norte, de Europa, etc.), Incluyendo rutas, medios para la obtención de visados para los participantes y la inexistencia de visados en las escalas;</w:t>
      </w:r>
    </w:p>
    <w:p w:rsidR="00866D12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>
        <w:rPr>
          <w:rFonts w:eastAsia="Times New Roman" w:cs="Times New Roman"/>
          <w:sz w:val="24"/>
          <w:szCs w:val="24"/>
          <w:lang w:val="es-ES_tradnl"/>
        </w:rPr>
        <w:t xml:space="preserve">• </w:t>
      </w:r>
      <w:r w:rsidRPr="00970EAD">
        <w:rPr>
          <w:rFonts w:eastAsia="Times New Roman" w:cs="Times New Roman"/>
          <w:sz w:val="24"/>
          <w:szCs w:val="24"/>
          <w:lang w:val="es-ES_tradnl"/>
        </w:rPr>
        <w:t>Descripción de la asistencia médica disponible; </w:t>
      </w:r>
    </w:p>
    <w:p w:rsidR="00866D12" w:rsidRPr="00970EAD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Facilidades de pago y registro a distancia; posibilidades de pagar los aranceles por tarjetas de crédito y por otros medios en la web;</w:t>
      </w:r>
    </w:p>
    <w:p w:rsidR="00866D12" w:rsidRPr="00970EAD" w:rsidRDefault="00866D12" w:rsidP="00866D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b/>
          <w:bCs/>
          <w:sz w:val="28"/>
          <w:szCs w:val="28"/>
          <w:lang w:val="es-ES_tradnl"/>
        </w:rPr>
        <w:t>Estructura organizativa del Evento</w:t>
      </w:r>
    </w:p>
    <w:p w:rsidR="00866D12" w:rsidRPr="00970EAD" w:rsidRDefault="00866D12" w:rsidP="00866D1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 xml:space="preserve">• La capacidad total de hoteles disponibles en las cercanías (2 km. o menos) </w:t>
      </w:r>
      <w:r w:rsidR="00473441">
        <w:rPr>
          <w:rFonts w:eastAsia="Times New Roman" w:cs="Times New Roman"/>
          <w:sz w:val="24"/>
          <w:szCs w:val="24"/>
          <w:lang w:val="es-ES_tradnl"/>
        </w:rPr>
        <w:t xml:space="preserve">o en el propio </w:t>
      </w:r>
      <w:bookmarkStart w:id="0" w:name="_GoBack"/>
      <w:bookmarkEnd w:id="0"/>
      <w:r w:rsidRPr="00970EAD">
        <w:rPr>
          <w:rFonts w:eastAsia="Times New Roman" w:cs="Times New Roman"/>
          <w:sz w:val="24"/>
          <w:szCs w:val="24"/>
          <w:lang w:val="es-ES_tradnl"/>
        </w:rPr>
        <w:t>local del congreso. Posibilidades de reducción de los precios de las diarias.</w:t>
      </w:r>
    </w:p>
    <w:p w:rsidR="00866D12" w:rsidRPr="00970EAD" w:rsidRDefault="00866D12" w:rsidP="00866D12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Accesibilidad (transporte disponible en los hoteles y el transporte local, teniendo en cuenta los costos y el tiempo de viaje</w:t>
      </w:r>
      <w:r w:rsidR="00473441">
        <w:rPr>
          <w:rFonts w:eastAsia="Times New Roman" w:cs="Times New Roman"/>
          <w:sz w:val="24"/>
          <w:szCs w:val="24"/>
          <w:lang w:val="es-ES_tradnl"/>
        </w:rPr>
        <w:t>; así como también, si el número de hoteles y disponibilidad es suficiente</w:t>
      </w:r>
      <w:r w:rsidRPr="00970EAD">
        <w:rPr>
          <w:rFonts w:eastAsia="Times New Roman" w:cs="Times New Roman"/>
          <w:sz w:val="24"/>
          <w:szCs w:val="24"/>
          <w:lang w:val="es-ES_tradnl"/>
        </w:rPr>
        <w:t>)</w:t>
      </w:r>
    </w:p>
    <w:p w:rsidR="00866D12" w:rsidRPr="00970EAD" w:rsidRDefault="00866D12" w:rsidP="00866D12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Las fuentes de alimentación en el lugar del Congreso y / o cercanías.</w:t>
      </w:r>
      <w:r w:rsidRPr="00970EAD">
        <w:rPr>
          <w:rFonts w:eastAsia="Times New Roman" w:cs="Times New Roman"/>
          <w:sz w:val="24"/>
          <w:szCs w:val="24"/>
          <w:lang w:val="es-ES_tradnl"/>
        </w:rPr>
        <w:br/>
        <w:t>• Posibilidades de descuentos en restaurantes, transportes, diversión;</w:t>
      </w:r>
      <w:r w:rsidRPr="00970EAD">
        <w:rPr>
          <w:rFonts w:eastAsia="Times New Roman" w:cs="Times New Roman"/>
          <w:sz w:val="24"/>
          <w:szCs w:val="24"/>
          <w:lang w:val="es-ES_tradnl"/>
        </w:rPr>
        <w:br/>
        <w:t>• Actividades culturales y recreativas para los participantes y compañías;</w:t>
      </w:r>
      <w:r w:rsidRPr="00970EAD">
        <w:rPr>
          <w:rFonts w:eastAsia="Times New Roman" w:cs="Times New Roman"/>
          <w:sz w:val="24"/>
          <w:szCs w:val="24"/>
          <w:lang w:val="es-ES_tradnl"/>
        </w:rPr>
        <w:br/>
        <w:t>• Capacidad de alojamiento, financiación y apoyo para los invitados especiales, coordinadores o miembros del comité de ALACIP, etc. Idealmente, los miembros de la Junta Ejecutiva y los coordinadores de las áreas temáticas.</w:t>
      </w:r>
    </w:p>
    <w:p w:rsidR="00866D12" w:rsidRPr="00970EAD" w:rsidRDefault="00866D12" w:rsidP="00866D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b/>
          <w:bCs/>
          <w:sz w:val="24"/>
          <w:szCs w:val="24"/>
          <w:lang w:val="es-ES_tradnl"/>
        </w:rPr>
        <w:t>  </w:t>
      </w:r>
      <w:r w:rsidRPr="00970EAD">
        <w:rPr>
          <w:rFonts w:eastAsia="Times New Roman" w:cs="Times New Roman"/>
          <w:b/>
          <w:bCs/>
          <w:sz w:val="28"/>
          <w:szCs w:val="28"/>
          <w:lang w:val="es-ES_tradnl"/>
        </w:rPr>
        <w:t>Estructura Académica del Evento</w:t>
      </w:r>
    </w:p>
    <w:p w:rsidR="00866D12" w:rsidRDefault="00866D12" w:rsidP="008749EB">
      <w:pPr>
        <w:spacing w:after="0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 xml:space="preserve">• Áreas temáticas (se </w:t>
      </w:r>
      <w:r w:rsidR="008749EB">
        <w:rPr>
          <w:rFonts w:eastAsia="Times New Roman" w:cs="Times New Roman"/>
          <w:sz w:val="24"/>
          <w:szCs w:val="24"/>
          <w:lang w:val="es-ES_tradnl"/>
        </w:rPr>
        <w:t xml:space="preserve">definen en comunicación con la Secretaría General </w:t>
      </w:r>
      <w:r w:rsidR="00AC31BD">
        <w:rPr>
          <w:rFonts w:eastAsia="Times New Roman" w:cs="Times New Roman"/>
          <w:sz w:val="24"/>
          <w:szCs w:val="24"/>
          <w:lang w:val="es-ES_tradnl"/>
        </w:rPr>
        <w:t xml:space="preserve">de </w:t>
      </w:r>
      <w:proofErr w:type="spellStart"/>
      <w:r w:rsidR="00AC31BD">
        <w:rPr>
          <w:rFonts w:eastAsia="Times New Roman" w:cs="Times New Roman"/>
          <w:sz w:val="24"/>
          <w:szCs w:val="24"/>
          <w:lang w:val="es-ES_tradnl"/>
        </w:rPr>
        <w:t>Alacip</w:t>
      </w:r>
      <w:proofErr w:type="spellEnd"/>
      <w:r w:rsidR="00AC31BD"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="008749EB">
        <w:rPr>
          <w:rFonts w:eastAsia="Times New Roman" w:cs="Times New Roman"/>
          <w:sz w:val="24"/>
          <w:szCs w:val="24"/>
          <w:lang w:val="es-ES_tradnl"/>
        </w:rPr>
        <w:t xml:space="preserve">teniendo como base </w:t>
      </w:r>
      <w:r w:rsidR="00622301">
        <w:rPr>
          <w:rFonts w:eastAsia="Times New Roman" w:cs="Times New Roman"/>
          <w:sz w:val="24"/>
          <w:szCs w:val="24"/>
          <w:lang w:val="es-ES_tradnl"/>
        </w:rPr>
        <w:t xml:space="preserve">los </w:t>
      </w:r>
      <w:r w:rsidR="008749EB">
        <w:rPr>
          <w:rFonts w:eastAsia="Times New Roman" w:cs="Times New Roman"/>
          <w:sz w:val="24"/>
          <w:szCs w:val="24"/>
          <w:lang w:val="es-ES_tradnl"/>
        </w:rPr>
        <w:t>congresos anteriores)</w:t>
      </w:r>
    </w:p>
    <w:p w:rsidR="00866D12" w:rsidRDefault="00866D12" w:rsidP="008749EB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lastRenderedPageBreak/>
        <w:t>• Reserva de espacio y horario en la programación pa</w:t>
      </w:r>
      <w:r>
        <w:rPr>
          <w:rFonts w:eastAsia="Times New Roman" w:cs="Times New Roman"/>
          <w:sz w:val="24"/>
          <w:szCs w:val="24"/>
          <w:lang w:val="es-ES_tradnl"/>
        </w:rPr>
        <w:t>ra la reunión del</w:t>
      </w:r>
      <w:r w:rsidR="008749EB">
        <w:rPr>
          <w:rFonts w:eastAsia="Times New Roman" w:cs="Times New Roman"/>
          <w:sz w:val="24"/>
          <w:szCs w:val="24"/>
          <w:lang w:val="es-ES_tradnl"/>
        </w:rPr>
        <w:t xml:space="preserve"> Comité</w:t>
      </w:r>
      <w:r>
        <w:rPr>
          <w:rFonts w:eastAsia="Times New Roman" w:cs="Times New Roman"/>
          <w:sz w:val="24"/>
          <w:szCs w:val="24"/>
          <w:lang w:val="es-ES_tradnl"/>
        </w:rPr>
        <w:t xml:space="preserve"> Ejecutiv</w:t>
      </w:r>
      <w:r w:rsidR="008749EB">
        <w:rPr>
          <w:rFonts w:eastAsia="Times New Roman" w:cs="Times New Roman"/>
          <w:sz w:val="24"/>
          <w:szCs w:val="24"/>
          <w:lang w:val="es-ES_tradnl"/>
        </w:rPr>
        <w:t>o</w:t>
      </w:r>
    </w:p>
    <w:p w:rsidR="008749EB" w:rsidRDefault="00866D12" w:rsidP="008749EB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>
        <w:rPr>
          <w:rFonts w:eastAsia="Times New Roman" w:cs="Times New Roman"/>
          <w:sz w:val="24"/>
          <w:szCs w:val="24"/>
          <w:lang w:val="es-ES_tradnl"/>
        </w:rPr>
        <w:t xml:space="preserve">• 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Reserva de espacio </w:t>
      </w:r>
      <w:r w:rsidR="00BB7FE7">
        <w:rPr>
          <w:rFonts w:eastAsia="Times New Roman" w:cs="Times New Roman"/>
          <w:sz w:val="24"/>
          <w:szCs w:val="24"/>
          <w:lang w:val="es-ES_tradnl"/>
        </w:rPr>
        <w:t xml:space="preserve">y horario 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en la programación para </w:t>
      </w:r>
      <w:r w:rsidR="008749EB">
        <w:rPr>
          <w:rFonts w:eastAsia="Times New Roman" w:cs="Times New Roman"/>
          <w:sz w:val="24"/>
          <w:szCs w:val="24"/>
          <w:lang w:val="es-ES_tradnl"/>
        </w:rPr>
        <w:t>la Asamblea General</w:t>
      </w:r>
    </w:p>
    <w:p w:rsidR="008749EB" w:rsidRDefault="008749EB" w:rsidP="00BB7FE7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>
        <w:rPr>
          <w:rFonts w:eastAsia="Times New Roman" w:cs="Times New Roman"/>
          <w:sz w:val="24"/>
          <w:szCs w:val="24"/>
          <w:lang w:val="es-ES_tradnl"/>
        </w:rPr>
        <w:t xml:space="preserve">• </w:t>
      </w:r>
      <w:r w:rsidR="00BB7FE7" w:rsidRPr="00970EAD">
        <w:rPr>
          <w:rFonts w:eastAsia="Times New Roman" w:cs="Times New Roman"/>
          <w:sz w:val="24"/>
          <w:szCs w:val="24"/>
          <w:lang w:val="es-ES_tradnl"/>
        </w:rPr>
        <w:t xml:space="preserve">Reserva de espacio en la programación 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para la entrega del </w:t>
      </w:r>
      <w:r>
        <w:rPr>
          <w:rFonts w:eastAsia="Times New Roman" w:cs="Times New Roman"/>
          <w:sz w:val="24"/>
          <w:szCs w:val="24"/>
          <w:lang w:val="es-ES_tradnl"/>
        </w:rPr>
        <w:t>premio a la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mejor tesis doctoral</w:t>
      </w:r>
      <w:r>
        <w:rPr>
          <w:rFonts w:eastAsia="Times New Roman" w:cs="Times New Roman"/>
          <w:sz w:val="24"/>
          <w:szCs w:val="24"/>
          <w:lang w:val="es-ES_tradnl"/>
        </w:rPr>
        <w:t xml:space="preserve"> (como parte de la Asamblea General)</w:t>
      </w:r>
    </w:p>
    <w:p w:rsidR="00AC31BD" w:rsidRDefault="008749EB" w:rsidP="008749EB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>
        <w:rPr>
          <w:rFonts w:eastAsia="Times New Roman" w:cs="Times New Roman"/>
          <w:sz w:val="24"/>
          <w:szCs w:val="24"/>
          <w:lang w:val="es-ES_tradnl"/>
        </w:rPr>
        <w:t xml:space="preserve">• 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Inclusión de las reuniones de los grupos de investigación de la </w:t>
      </w:r>
      <w:proofErr w:type="spellStart"/>
      <w:r w:rsidRPr="00970EAD">
        <w:rPr>
          <w:rFonts w:eastAsia="Times New Roman" w:cs="Times New Roman"/>
          <w:sz w:val="24"/>
          <w:szCs w:val="24"/>
          <w:lang w:val="es-ES_tradnl"/>
        </w:rPr>
        <w:t>Alacip</w:t>
      </w:r>
      <w:proofErr w:type="spellEnd"/>
      <w:r w:rsidRPr="00970EAD">
        <w:rPr>
          <w:rFonts w:eastAsia="Times New Roman" w:cs="Times New Roman"/>
          <w:sz w:val="24"/>
          <w:szCs w:val="24"/>
          <w:lang w:val="es-ES_tradnl"/>
        </w:rPr>
        <w:t xml:space="preserve"> en el programa</w:t>
      </w:r>
    </w:p>
    <w:p w:rsidR="008749EB" w:rsidRDefault="00AC31BD" w:rsidP="00B64569">
      <w:pPr>
        <w:spacing w:after="0"/>
        <w:rPr>
          <w:rFonts w:eastAsia="Times New Roman" w:cs="Times New Roman"/>
          <w:sz w:val="24"/>
          <w:szCs w:val="24"/>
          <w:lang w:val="es-ES_tradnl"/>
        </w:rPr>
      </w:pPr>
      <w:r>
        <w:rPr>
          <w:rFonts w:eastAsia="Times New Roman" w:cs="Times New Roman"/>
          <w:sz w:val="24"/>
          <w:szCs w:val="24"/>
          <w:lang w:val="es-ES_tradnl"/>
        </w:rPr>
        <w:t xml:space="preserve">• </w:t>
      </w:r>
      <w:r w:rsidR="00B64569" w:rsidRPr="00970EAD">
        <w:rPr>
          <w:rFonts w:eastAsia="Times New Roman" w:cs="Times New Roman"/>
          <w:sz w:val="24"/>
          <w:szCs w:val="24"/>
          <w:lang w:val="es-ES_tradnl"/>
        </w:rPr>
        <w:t>Reserva de espacio en la programación</w:t>
      </w:r>
      <w:r w:rsidR="00B64569">
        <w:rPr>
          <w:rFonts w:eastAsia="Times New Roman" w:cs="Times New Roman"/>
          <w:sz w:val="24"/>
          <w:szCs w:val="24"/>
          <w:lang w:val="es-ES_tradnl"/>
        </w:rPr>
        <w:t xml:space="preserve"> para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="006B7447">
        <w:rPr>
          <w:rFonts w:eastAsia="Times New Roman" w:cs="Times New Roman"/>
          <w:sz w:val="24"/>
          <w:szCs w:val="24"/>
          <w:lang w:val="es-ES_tradnl"/>
        </w:rPr>
        <w:t>paneles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="00B64569">
        <w:rPr>
          <w:rFonts w:eastAsia="Times New Roman" w:cs="Times New Roman"/>
          <w:sz w:val="24"/>
          <w:szCs w:val="24"/>
          <w:lang w:val="es-ES_tradnl"/>
        </w:rPr>
        <w:t>de</w:t>
      </w:r>
      <w:r w:rsidR="006B7447"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Pr="00970EAD">
        <w:rPr>
          <w:rFonts w:eastAsia="Times New Roman" w:cs="Times New Roman"/>
          <w:sz w:val="24"/>
          <w:szCs w:val="24"/>
          <w:lang w:val="es-ES_tradnl"/>
        </w:rPr>
        <w:t>los grupos de investigac</w:t>
      </w:r>
      <w:r>
        <w:rPr>
          <w:rFonts w:eastAsia="Times New Roman" w:cs="Times New Roman"/>
          <w:sz w:val="24"/>
          <w:szCs w:val="24"/>
          <w:lang w:val="es-ES_tradnl"/>
        </w:rPr>
        <w:t xml:space="preserve">ión de la </w:t>
      </w:r>
      <w:proofErr w:type="spellStart"/>
      <w:r>
        <w:rPr>
          <w:rFonts w:eastAsia="Times New Roman" w:cs="Times New Roman"/>
          <w:sz w:val="24"/>
          <w:szCs w:val="24"/>
          <w:lang w:val="es-ES_tradnl"/>
        </w:rPr>
        <w:t>Alacip</w:t>
      </w:r>
      <w:proofErr w:type="spellEnd"/>
      <w:r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="008749EB" w:rsidRPr="00970EAD">
        <w:rPr>
          <w:rFonts w:eastAsia="Times New Roman" w:cs="Times New Roman"/>
          <w:sz w:val="24"/>
          <w:szCs w:val="24"/>
          <w:lang w:val="es-ES_tradnl"/>
        </w:rPr>
        <w:br/>
        <w:t>• Inclusión de reunión con instituciones similares de nivel nacional e</w:t>
      </w:r>
      <w:r w:rsidR="008749EB">
        <w:rPr>
          <w:rFonts w:eastAsia="Times New Roman" w:cs="Times New Roman"/>
          <w:sz w:val="24"/>
          <w:szCs w:val="24"/>
          <w:lang w:val="es-ES_tradnl"/>
        </w:rPr>
        <w:t xml:space="preserve"> internacional en el programa</w:t>
      </w:r>
    </w:p>
    <w:p w:rsidR="00BB7FE7" w:rsidRDefault="00BB7FE7" w:rsidP="00BB7FE7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 xml:space="preserve">• </w:t>
      </w:r>
      <w:r>
        <w:rPr>
          <w:rFonts w:eastAsia="Times New Roman" w:cs="Times New Roman"/>
          <w:sz w:val="24"/>
          <w:szCs w:val="24"/>
          <w:lang w:val="es-ES_tradnl"/>
        </w:rPr>
        <w:t xml:space="preserve">Espacio para los 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cursos de </w:t>
      </w:r>
      <w:r>
        <w:rPr>
          <w:rFonts w:eastAsia="Times New Roman" w:cs="Times New Roman"/>
          <w:sz w:val="24"/>
          <w:szCs w:val="24"/>
          <w:lang w:val="es-ES_tradnl"/>
        </w:rPr>
        <w:t xml:space="preserve">la Escuela </w:t>
      </w:r>
      <w:proofErr w:type="spellStart"/>
      <w:r>
        <w:rPr>
          <w:rFonts w:eastAsia="Times New Roman" w:cs="Times New Roman"/>
          <w:sz w:val="24"/>
          <w:szCs w:val="24"/>
          <w:lang w:val="es-ES_tradnl"/>
        </w:rPr>
        <w:t>Alacip</w:t>
      </w:r>
      <w:proofErr w:type="spellEnd"/>
      <w:r>
        <w:rPr>
          <w:rFonts w:eastAsia="Times New Roman" w:cs="Times New Roman"/>
          <w:sz w:val="24"/>
          <w:szCs w:val="24"/>
          <w:lang w:val="es-ES_tradnl"/>
        </w:rPr>
        <w:t xml:space="preserve"> </w:t>
      </w:r>
      <w:r w:rsidRPr="00970EAD">
        <w:rPr>
          <w:rFonts w:eastAsia="Times New Roman" w:cs="Times New Roman"/>
          <w:sz w:val="24"/>
          <w:szCs w:val="24"/>
          <w:lang w:val="es-ES_tradnl"/>
        </w:rPr>
        <w:t>inmediatamente antes</w:t>
      </w:r>
      <w:r>
        <w:rPr>
          <w:rFonts w:eastAsia="Times New Roman" w:cs="Times New Roman"/>
          <w:sz w:val="24"/>
          <w:szCs w:val="24"/>
          <w:lang w:val="es-ES_tradnl"/>
        </w:rPr>
        <w:t>, durante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y de</w:t>
      </w:r>
      <w:r>
        <w:rPr>
          <w:rFonts w:eastAsia="Times New Roman" w:cs="Times New Roman"/>
          <w:sz w:val="24"/>
          <w:szCs w:val="24"/>
          <w:lang w:val="es-ES_tradnl"/>
        </w:rPr>
        <w:t>spués de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la conferencia</w:t>
      </w:r>
    </w:p>
    <w:p w:rsidR="00BB7FE7" w:rsidRDefault="00BB7FE7" w:rsidP="00BB7FE7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 xml:space="preserve">• </w:t>
      </w:r>
      <w:r>
        <w:rPr>
          <w:rFonts w:eastAsia="Times New Roman" w:cs="Times New Roman"/>
          <w:sz w:val="24"/>
          <w:szCs w:val="24"/>
          <w:lang w:val="es-ES_tradnl"/>
        </w:rPr>
        <w:t>Organización del proceso de s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elección de </w:t>
      </w:r>
      <w:r>
        <w:rPr>
          <w:rFonts w:eastAsia="Times New Roman" w:cs="Times New Roman"/>
          <w:sz w:val="24"/>
          <w:szCs w:val="24"/>
          <w:lang w:val="es-ES_tradnl"/>
        </w:rPr>
        <w:t xml:space="preserve">las </w:t>
      </w:r>
      <w:r w:rsidRPr="00970EAD">
        <w:rPr>
          <w:rFonts w:eastAsia="Times New Roman" w:cs="Times New Roman"/>
          <w:sz w:val="24"/>
          <w:szCs w:val="24"/>
          <w:lang w:val="es-ES_tradnl"/>
        </w:rPr>
        <w:t>ponencias y posters</w:t>
      </w:r>
      <w:r>
        <w:rPr>
          <w:rFonts w:eastAsia="Times New Roman" w:cs="Times New Roman"/>
          <w:sz w:val="24"/>
          <w:szCs w:val="24"/>
          <w:lang w:val="es-ES_tradnl"/>
        </w:rPr>
        <w:t>,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formación y composición de las comisiones</w:t>
      </w:r>
      <w:r>
        <w:rPr>
          <w:rFonts w:eastAsia="Times New Roman" w:cs="Times New Roman"/>
          <w:sz w:val="24"/>
          <w:szCs w:val="24"/>
          <w:lang w:val="es-ES_tradnl"/>
        </w:rPr>
        <w:t xml:space="preserve"> de admisión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, </w:t>
      </w:r>
      <w:r>
        <w:rPr>
          <w:rFonts w:eastAsia="Times New Roman" w:cs="Times New Roman"/>
          <w:sz w:val="24"/>
          <w:szCs w:val="24"/>
          <w:lang w:val="es-ES_tradnl"/>
        </w:rPr>
        <w:t xml:space="preserve">definición de plazos </w:t>
      </w:r>
      <w:r w:rsidRPr="00970EAD">
        <w:rPr>
          <w:rFonts w:eastAsia="Times New Roman" w:cs="Times New Roman"/>
          <w:sz w:val="24"/>
          <w:szCs w:val="24"/>
          <w:lang w:val="es-ES_tradnl"/>
        </w:rPr>
        <w:t>para cada paso</w:t>
      </w:r>
      <w:r w:rsidR="00AC31BD">
        <w:rPr>
          <w:rFonts w:eastAsia="Times New Roman" w:cs="Times New Roman"/>
          <w:sz w:val="24"/>
          <w:szCs w:val="24"/>
          <w:lang w:val="es-ES_tradnl"/>
        </w:rPr>
        <w:t xml:space="preserve">, en coordinación con la Secretaría General de </w:t>
      </w:r>
      <w:proofErr w:type="spellStart"/>
      <w:r w:rsidR="00AC31BD">
        <w:rPr>
          <w:rFonts w:eastAsia="Times New Roman" w:cs="Times New Roman"/>
          <w:sz w:val="24"/>
          <w:szCs w:val="24"/>
          <w:lang w:val="es-ES_tradnl"/>
        </w:rPr>
        <w:t>Alacip</w:t>
      </w:r>
      <w:proofErr w:type="spellEnd"/>
      <w:r w:rsidRPr="00970EAD">
        <w:rPr>
          <w:rFonts w:eastAsia="Times New Roman" w:cs="Times New Roman"/>
          <w:sz w:val="24"/>
          <w:szCs w:val="24"/>
          <w:lang w:val="es-ES_tradnl"/>
        </w:rPr>
        <w:t>;</w:t>
      </w:r>
    </w:p>
    <w:p w:rsidR="00866D12" w:rsidRDefault="00866D12" w:rsidP="00866D12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Número y capacidad de salas de reuniones, anfiteatros, espacios para la organización y administración, secretaría, áreas de recepción y exhibición</w:t>
      </w:r>
    </w:p>
    <w:p w:rsidR="00866D12" w:rsidRDefault="00866D12" w:rsidP="00866D12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Medios Audiovisuales para los grupos de trabajo, mesas redondas y conferencias (</w:t>
      </w:r>
      <w:proofErr w:type="spellStart"/>
      <w:r w:rsidRPr="00970EAD">
        <w:rPr>
          <w:rFonts w:eastAsia="Times New Roman" w:cs="Times New Roman"/>
          <w:sz w:val="24"/>
          <w:szCs w:val="24"/>
          <w:lang w:val="es-ES_tradnl"/>
        </w:rPr>
        <w:t>datashow</w:t>
      </w:r>
      <w:proofErr w:type="spellEnd"/>
      <w:r w:rsidRPr="00970EAD">
        <w:rPr>
          <w:rFonts w:eastAsia="Times New Roman" w:cs="Times New Roman"/>
          <w:sz w:val="24"/>
          <w:szCs w:val="24"/>
          <w:lang w:val="es-ES_tradnl"/>
        </w:rPr>
        <w:t>, computadoras, etc.)</w:t>
      </w:r>
    </w:p>
    <w:p w:rsidR="00866D12" w:rsidRDefault="00866D12" w:rsidP="00866D12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Personal auxiliar</w:t>
      </w:r>
    </w:p>
    <w:p w:rsidR="00866D12" w:rsidRDefault="00866D12" w:rsidP="00AC31BD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 xml:space="preserve">• Acceso a Internet </w:t>
      </w:r>
      <w:r w:rsidR="00AC31BD">
        <w:rPr>
          <w:rFonts w:eastAsia="Times New Roman" w:cs="Times New Roman"/>
          <w:sz w:val="24"/>
          <w:szCs w:val="24"/>
          <w:lang w:val="es-ES_tradnl"/>
        </w:rPr>
        <w:t>para</w:t>
      </w:r>
      <w:r w:rsidRPr="00970EAD">
        <w:rPr>
          <w:rFonts w:eastAsia="Times New Roman" w:cs="Times New Roman"/>
          <w:sz w:val="24"/>
          <w:szCs w:val="24"/>
          <w:lang w:val="es-ES_tradnl"/>
        </w:rPr>
        <w:t xml:space="preserve"> los participantes</w:t>
      </w:r>
    </w:p>
    <w:p w:rsidR="00AC31BD" w:rsidRDefault="00AC31BD" w:rsidP="00AC31BD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 xml:space="preserve">• </w:t>
      </w:r>
      <w:r>
        <w:rPr>
          <w:rFonts w:eastAsia="Times New Roman" w:cs="Times New Roman"/>
          <w:sz w:val="24"/>
          <w:szCs w:val="24"/>
          <w:lang w:val="es-ES_tradnl"/>
        </w:rPr>
        <w:t>Publicación de los resúmenes y ponencias online</w:t>
      </w:r>
    </w:p>
    <w:p w:rsidR="00866D12" w:rsidRDefault="00866D12" w:rsidP="00AC31BD">
      <w:pPr>
        <w:spacing w:after="0"/>
        <w:jc w:val="both"/>
        <w:rPr>
          <w:rFonts w:eastAsia="Times New Roman" w:cs="Times New Roman"/>
          <w:sz w:val="24"/>
          <w:szCs w:val="24"/>
          <w:lang w:val="es-ES_tradnl"/>
        </w:rPr>
      </w:pPr>
      <w:r w:rsidRPr="00970EAD">
        <w:rPr>
          <w:rFonts w:eastAsia="Times New Roman" w:cs="Times New Roman"/>
          <w:sz w:val="24"/>
          <w:szCs w:val="24"/>
          <w:lang w:val="es-ES_tradnl"/>
        </w:rPr>
        <w:t>• Negociaciones con embajadas y otras instituciones para obtener recursos para participantes y conferencistas</w:t>
      </w:r>
    </w:p>
    <w:p w:rsidR="00866D12" w:rsidRPr="00970EAD" w:rsidRDefault="00866D12" w:rsidP="00866D1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s-ES_tradnl"/>
        </w:rPr>
      </w:pPr>
    </w:p>
    <w:tbl>
      <w:tblPr>
        <w:tblpPr w:leftFromText="180" w:rightFromText="180" w:vertAnchor="text" w:tblpY="13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4724"/>
      </w:tblGrid>
      <w:tr w:rsidR="00866D12" w:rsidRPr="00970EAD" w:rsidTr="006B7447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 xml:space="preserve">SALAS (Capacidad </w:t>
            </w:r>
            <w:r w:rsidRPr="00970EAD">
              <w:rPr>
                <w:rFonts w:eastAsia="Times New Roman" w:cs="Times New Roman"/>
                <w:sz w:val="24"/>
                <w:szCs w:val="24"/>
              </w:rPr>
              <w:t>&lt;20; 20&lt;x&lt;40; &gt;40</w:t>
            </w: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)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Número de salas disponibles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Sistema de sonido e PowerPoint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WiFi</w:t>
            </w:r>
            <w:proofErr w:type="spellEnd"/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, acceso a computadoras (número de terminales c/ internet)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8749EB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Localización del evento (mapa y distancia de los hoteles)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Baños (número, distancia)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Capacidad Auditorio(s)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8749EB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Sistema de sonido y PowerPoint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¿Traductores para conferencias?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8749EB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¿Transporte de/para el evento?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8749EB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¿Transporte de/para el aeropuerto y hoteles?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¿Descuentos en los pasajes?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 xml:space="preserve">¿Que ofrecen a los coordinadores de </w:t>
            </w: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lastRenderedPageBreak/>
              <w:t>áreas?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lastRenderedPageBreak/>
              <w:t> </w:t>
            </w:r>
          </w:p>
        </w:tc>
      </w:tr>
      <w:tr w:rsidR="00866D12" w:rsidRPr="008749EB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lastRenderedPageBreak/>
              <w:t>¿Que ofrecen al Comité Ejecutivo?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"/>
              </w:rPr>
              <w:t> </w:t>
            </w:r>
          </w:p>
        </w:tc>
      </w:tr>
      <w:tr w:rsidR="00866D12" w:rsidRPr="008749EB" w:rsidTr="006B7447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"/>
              </w:rPr>
              <w:t>¿</w:t>
            </w: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Facilidades de pago y registro a distancia; posibilidades de pagar los aranceles por tarjetas de crédito y por otros medios en la web?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866D12" w:rsidRDefault="00866D12" w:rsidP="00866D1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s-ES"/>
        </w:rPr>
      </w:pPr>
    </w:p>
    <w:p w:rsidR="00866D12" w:rsidRPr="00970EAD" w:rsidRDefault="00866D12" w:rsidP="00866D1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s-ES"/>
        </w:rPr>
      </w:pPr>
    </w:p>
    <w:tbl>
      <w:tblPr>
        <w:tblpPr w:leftFromText="180" w:rightFromText="180" w:vertAnchor="text" w:horzAnchor="margin" w:tblpY="13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1672"/>
        <w:gridCol w:w="1758"/>
        <w:gridCol w:w="1758"/>
      </w:tblGrid>
      <w:tr w:rsidR="00866D12" w:rsidRPr="00970EAD" w:rsidTr="006B7447"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Hoteles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Hotel 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Hotel B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 xml:space="preserve">Hotel C </w:t>
            </w:r>
            <w:proofErr w:type="spellStart"/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etc</w:t>
            </w:r>
            <w:proofErr w:type="spellEnd"/>
          </w:p>
        </w:tc>
      </w:tr>
      <w:tr w:rsidR="00866D12" w:rsidRPr="00970EAD" w:rsidTr="006B7447">
        <w:tc>
          <w:tcPr>
            <w:tcW w:w="3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 xml:space="preserve">Nombre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Estrellas o equivalente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¿Desayuno incluido?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Distancia del evento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WiFi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Capacidad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Precio habitación 1 persona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2 personas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3personas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4 personas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¿Transporte de/para evento?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  <w:tr w:rsidR="00866D12" w:rsidRPr="00970EAD" w:rsidTr="006B7447">
        <w:tc>
          <w:tcPr>
            <w:tcW w:w="3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¿Transporte de/para aeropuerto?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12" w:rsidRPr="00970EAD" w:rsidRDefault="00866D12" w:rsidP="006B744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  <w:lang w:val="es-ES_tradnl"/>
              </w:rPr>
            </w:pPr>
            <w:r w:rsidRPr="00970EAD">
              <w:rPr>
                <w:rFonts w:eastAsia="Times New Roman" w:cs="Times New Roman"/>
                <w:sz w:val="24"/>
                <w:szCs w:val="24"/>
                <w:lang w:val="es-ES_tradnl"/>
              </w:rPr>
              <w:t> </w:t>
            </w:r>
          </w:p>
        </w:tc>
      </w:tr>
    </w:tbl>
    <w:p w:rsidR="00866D12" w:rsidRPr="00970EAD" w:rsidRDefault="00866D12" w:rsidP="00866D12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s-ES"/>
        </w:rPr>
      </w:pPr>
    </w:p>
    <w:p w:rsidR="00E57715" w:rsidRDefault="00E57715"/>
    <w:sectPr w:rsidR="00E57715" w:rsidSect="00E577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5F" w:rsidRDefault="0084485F" w:rsidP="00622301">
      <w:pPr>
        <w:spacing w:after="0" w:line="240" w:lineRule="auto"/>
      </w:pPr>
      <w:r>
        <w:separator/>
      </w:r>
    </w:p>
  </w:endnote>
  <w:endnote w:type="continuationSeparator" w:id="0">
    <w:p w:rsidR="0084485F" w:rsidRDefault="0084485F" w:rsidP="0062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5F" w:rsidRDefault="0084485F" w:rsidP="00622301">
      <w:pPr>
        <w:spacing w:after="0" w:line="240" w:lineRule="auto"/>
      </w:pPr>
      <w:r>
        <w:separator/>
      </w:r>
    </w:p>
  </w:footnote>
  <w:footnote w:type="continuationSeparator" w:id="0">
    <w:p w:rsidR="0084485F" w:rsidRDefault="0084485F" w:rsidP="0062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01" w:rsidRDefault="00622301">
    <w:pPr>
      <w:pStyle w:val="Encabezado"/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4130AADE" wp14:editId="0317E104">
          <wp:simplePos x="0" y="0"/>
          <wp:positionH relativeFrom="page">
            <wp:posOffset>1028700</wp:posOffset>
          </wp:positionH>
          <wp:positionV relativeFrom="page">
            <wp:posOffset>96520</wp:posOffset>
          </wp:positionV>
          <wp:extent cx="1409700" cy="702376"/>
          <wp:effectExtent l="0" t="0" r="0" b="2540"/>
          <wp:wrapThrough wrapText="bothSides">
            <wp:wrapPolygon edited="0">
              <wp:start x="0" y="0"/>
              <wp:lineTo x="0" y="21092"/>
              <wp:lineTo x="21308" y="21092"/>
              <wp:lineTo x="2130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c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0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6882652" wp14:editId="3032BB62">
          <wp:simplePos x="0" y="0"/>
          <wp:positionH relativeFrom="page">
            <wp:posOffset>5185410</wp:posOffset>
          </wp:positionH>
          <wp:positionV relativeFrom="page">
            <wp:posOffset>191770</wp:posOffset>
          </wp:positionV>
          <wp:extent cx="1296000" cy="594947"/>
          <wp:effectExtent l="0" t="0" r="0" b="0"/>
          <wp:wrapThrough wrapText="bothSides">
            <wp:wrapPolygon edited="0">
              <wp:start x="0" y="0"/>
              <wp:lineTo x="0" y="20769"/>
              <wp:lineTo x="21282" y="20769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enf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594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12"/>
    <w:rsid w:val="00237A1C"/>
    <w:rsid w:val="003D4817"/>
    <w:rsid w:val="00473441"/>
    <w:rsid w:val="00622301"/>
    <w:rsid w:val="006B7447"/>
    <w:rsid w:val="0084485F"/>
    <w:rsid w:val="00866D12"/>
    <w:rsid w:val="008749EB"/>
    <w:rsid w:val="00AC31BD"/>
    <w:rsid w:val="00B64569"/>
    <w:rsid w:val="00BB4E6F"/>
    <w:rsid w:val="00BB7FE7"/>
    <w:rsid w:val="00E5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5A3AC"/>
  <w15:docId w15:val="{6DADC36B-C9B7-4822-A632-14D1F988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9E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301"/>
  </w:style>
  <w:style w:type="paragraph" w:styleId="Piedepgina">
    <w:name w:val="footer"/>
    <w:basedOn w:val="Normal"/>
    <w:link w:val="PiedepginaCar"/>
    <w:uiPriority w:val="99"/>
    <w:unhideWhenUsed/>
    <w:rsid w:val="0062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 CCH</dc:creator>
  <cp:lastModifiedBy>Lorena Granja</cp:lastModifiedBy>
  <cp:revision>6</cp:revision>
  <dcterms:created xsi:type="dcterms:W3CDTF">2015-09-16T09:00:00Z</dcterms:created>
  <dcterms:modified xsi:type="dcterms:W3CDTF">2015-12-08T17:45:00Z</dcterms:modified>
</cp:coreProperties>
</file>