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461E6" w14:textId="77777777" w:rsidR="00732E8B" w:rsidRPr="00D1311F" w:rsidRDefault="00732E8B" w:rsidP="0095378E">
      <w:pPr>
        <w:rPr>
          <w:rFonts w:ascii="Calibri Light" w:hAnsi="Calibri Light" w:cs="Arial"/>
          <w:b/>
        </w:rPr>
      </w:pPr>
    </w:p>
    <w:p w14:paraId="4C0C8B2C" w14:textId="77777777" w:rsidR="00732E8B" w:rsidRPr="00D1311F" w:rsidRDefault="00732E8B" w:rsidP="00C307C9">
      <w:pPr>
        <w:jc w:val="center"/>
        <w:rPr>
          <w:rFonts w:ascii="Calibri Light" w:hAnsi="Calibri Light" w:cs="Arial"/>
          <w:b/>
        </w:rPr>
      </w:pPr>
      <w:r w:rsidRPr="00D1311F">
        <w:rPr>
          <w:rFonts w:ascii="Calibri Light" w:hAnsi="Calibri Light" w:cs="Arial"/>
          <w:b/>
        </w:rPr>
        <w:t>Seminario Internacional</w:t>
      </w:r>
    </w:p>
    <w:p w14:paraId="1843EFED" w14:textId="77777777" w:rsidR="00732E8B" w:rsidRPr="00D1311F" w:rsidRDefault="00732E8B" w:rsidP="00C307C9">
      <w:pPr>
        <w:jc w:val="center"/>
        <w:rPr>
          <w:rFonts w:ascii="Calibri Light" w:hAnsi="Calibri Light" w:cs="Arial"/>
          <w:b/>
          <w:sz w:val="12"/>
        </w:rPr>
      </w:pPr>
    </w:p>
    <w:p w14:paraId="015821E1" w14:textId="77777777" w:rsidR="00732E8B" w:rsidRPr="00D1311F" w:rsidRDefault="00732E8B" w:rsidP="00C307C9">
      <w:pPr>
        <w:jc w:val="center"/>
        <w:rPr>
          <w:rFonts w:ascii="Calibri Light" w:hAnsi="Calibri Light" w:cs="Arial"/>
          <w:b/>
          <w:color w:val="1F497D"/>
          <w:sz w:val="28"/>
        </w:rPr>
      </w:pPr>
      <w:r w:rsidRPr="00D1311F">
        <w:rPr>
          <w:rFonts w:ascii="Calibri Light" w:hAnsi="Calibri Light" w:cs="Arial"/>
          <w:b/>
          <w:color w:val="1F497D"/>
          <w:sz w:val="28"/>
        </w:rPr>
        <w:t xml:space="preserve">Violencia política contra las mujeres en América Latina: </w:t>
      </w:r>
    </w:p>
    <w:p w14:paraId="2D1872DB" w14:textId="77777777" w:rsidR="00732E8B" w:rsidRPr="00D1311F" w:rsidRDefault="00732E8B" w:rsidP="00F5641F">
      <w:pPr>
        <w:jc w:val="center"/>
        <w:rPr>
          <w:rFonts w:ascii="Calibri Light" w:hAnsi="Calibri Light" w:cs="Arial"/>
          <w:b/>
          <w:color w:val="1F497D"/>
          <w:sz w:val="28"/>
        </w:rPr>
      </w:pPr>
      <w:r w:rsidRPr="00D1311F">
        <w:rPr>
          <w:rFonts w:ascii="Calibri Light" w:hAnsi="Calibri Light" w:cs="Arial"/>
          <w:b/>
          <w:color w:val="1F497D"/>
          <w:sz w:val="28"/>
        </w:rPr>
        <w:t xml:space="preserve">diagnósticos, diálogos y estrategias </w:t>
      </w:r>
    </w:p>
    <w:p w14:paraId="1DFB054B" w14:textId="77777777" w:rsidR="00732E8B" w:rsidRPr="00D1311F" w:rsidRDefault="00732E8B" w:rsidP="00F5641F">
      <w:pPr>
        <w:jc w:val="center"/>
        <w:rPr>
          <w:rFonts w:ascii="Calibri Light" w:hAnsi="Calibri Light" w:cs="Arial"/>
          <w:sz w:val="20"/>
        </w:rPr>
      </w:pPr>
    </w:p>
    <w:p w14:paraId="4206C309" w14:textId="62D75F3B" w:rsidR="00732E8B" w:rsidRPr="00D1311F" w:rsidRDefault="00732E8B" w:rsidP="00F5641F">
      <w:pPr>
        <w:jc w:val="center"/>
        <w:rPr>
          <w:rFonts w:ascii="Calibri Light" w:hAnsi="Calibri Light" w:cs="Arial"/>
          <w:sz w:val="22"/>
        </w:rPr>
      </w:pPr>
      <w:r w:rsidRPr="00D1311F">
        <w:rPr>
          <w:rFonts w:ascii="Calibri Light" w:hAnsi="Calibri Light" w:cs="Arial"/>
          <w:sz w:val="22"/>
        </w:rPr>
        <w:t>Ciudad de México, 11, 12 y 13 de noviembre de 2015</w:t>
      </w:r>
      <w:r w:rsidRPr="00D1311F">
        <w:rPr>
          <w:rFonts w:ascii="Calibri Light" w:hAnsi="Calibri Light" w:cs="Arial"/>
          <w:sz w:val="22"/>
        </w:rPr>
        <w:br/>
      </w:r>
    </w:p>
    <w:p w14:paraId="1874F59E" w14:textId="77777777" w:rsidR="00732E8B" w:rsidRPr="00D1311F" w:rsidRDefault="00732E8B" w:rsidP="0023527A">
      <w:pPr>
        <w:jc w:val="both"/>
        <w:rPr>
          <w:rFonts w:ascii="Calibri Light" w:hAnsi="Calibri Light" w:cs="Arial"/>
        </w:rPr>
      </w:pPr>
    </w:p>
    <w:p w14:paraId="59FF792D" w14:textId="77777777" w:rsidR="00732E8B" w:rsidRPr="00D1311F" w:rsidRDefault="00732E8B" w:rsidP="00FB67FE">
      <w:pPr>
        <w:rPr>
          <w:rFonts w:ascii="Calibri Light" w:hAnsi="Calibri Light" w:cs="Arial"/>
          <w:b/>
          <w:color w:val="000000"/>
        </w:rPr>
      </w:pPr>
      <w:r w:rsidRPr="00D1311F">
        <w:rPr>
          <w:rFonts w:ascii="Calibri Light" w:hAnsi="Calibri Light" w:cs="Arial"/>
          <w:b/>
          <w:color w:val="000000"/>
        </w:rPr>
        <w:t>Día 1</w:t>
      </w:r>
    </w:p>
    <w:p w14:paraId="38D897D4" w14:textId="77777777" w:rsidR="00732E8B" w:rsidRPr="00D1311F" w:rsidRDefault="00732E8B" w:rsidP="0023527A">
      <w:pPr>
        <w:jc w:val="both"/>
        <w:rPr>
          <w:rFonts w:ascii="Calibri Light" w:hAnsi="Calibri Light" w:cs="Arial"/>
          <w:b/>
        </w:rPr>
      </w:pPr>
    </w:p>
    <w:p w14:paraId="684569BE" w14:textId="77777777" w:rsidR="00732E8B" w:rsidRPr="00D1311F" w:rsidRDefault="00732E8B" w:rsidP="0023527A">
      <w:pPr>
        <w:jc w:val="both"/>
        <w:rPr>
          <w:rFonts w:ascii="Calibri Light" w:hAnsi="Calibri Light" w:cs="Arial"/>
          <w:b/>
          <w:i/>
          <w:color w:val="1F497D"/>
        </w:rPr>
      </w:pPr>
      <w:r w:rsidRPr="00D1311F">
        <w:rPr>
          <w:rFonts w:ascii="Calibri Light" w:hAnsi="Calibri Light" w:cs="Arial"/>
          <w:b/>
          <w:i/>
          <w:color w:val="1F497D"/>
        </w:rPr>
        <w:t>Inauguración</w:t>
      </w:r>
    </w:p>
    <w:p w14:paraId="49F69409" w14:textId="77777777" w:rsidR="00732E8B" w:rsidRPr="00D1311F" w:rsidRDefault="00732E8B" w:rsidP="0023527A">
      <w:pPr>
        <w:jc w:val="both"/>
        <w:rPr>
          <w:rFonts w:ascii="Calibri Light" w:hAnsi="Calibri Light" w:cs="Arial"/>
          <w:sz w:val="22"/>
        </w:rPr>
      </w:pPr>
      <w:r w:rsidRPr="00D1311F">
        <w:rPr>
          <w:rFonts w:ascii="Calibri Light" w:hAnsi="Calibri Light" w:cs="Arial"/>
          <w:sz w:val="22"/>
        </w:rPr>
        <w:t>11 de noviembre de 2015</w:t>
      </w:r>
    </w:p>
    <w:p w14:paraId="1399FA55" w14:textId="77777777" w:rsidR="00732E8B" w:rsidRPr="00D1311F" w:rsidRDefault="00732E8B" w:rsidP="0023527A">
      <w:pPr>
        <w:jc w:val="both"/>
        <w:rPr>
          <w:rFonts w:ascii="Calibri Light" w:hAnsi="Calibri Light" w:cs="Arial"/>
          <w:sz w:val="22"/>
        </w:rPr>
      </w:pPr>
      <w:r w:rsidRPr="00D1311F">
        <w:rPr>
          <w:rFonts w:ascii="Calibri Light" w:hAnsi="Calibri Light" w:cs="Arial"/>
          <w:sz w:val="22"/>
        </w:rPr>
        <w:t xml:space="preserve">9.00 – 9.30 </w:t>
      </w:r>
      <w:proofErr w:type="spellStart"/>
      <w:r w:rsidRPr="00D1311F">
        <w:rPr>
          <w:rFonts w:ascii="Calibri Light" w:hAnsi="Calibri Light" w:cs="Arial"/>
          <w:sz w:val="22"/>
        </w:rPr>
        <w:t>hs</w:t>
      </w:r>
      <w:proofErr w:type="spellEnd"/>
      <w:r w:rsidRPr="00D1311F">
        <w:rPr>
          <w:rFonts w:ascii="Calibri Light" w:hAnsi="Calibri Light" w:cs="Arial"/>
          <w:sz w:val="22"/>
        </w:rPr>
        <w:t>.</w:t>
      </w:r>
    </w:p>
    <w:p w14:paraId="15255949" w14:textId="77777777" w:rsidR="00732E8B" w:rsidRPr="00D1311F" w:rsidRDefault="00732E8B" w:rsidP="0023527A">
      <w:pPr>
        <w:jc w:val="both"/>
        <w:rPr>
          <w:rFonts w:ascii="Calibri Light" w:hAnsi="Calibri Light" w:cs="Arial"/>
        </w:rPr>
      </w:pPr>
    </w:p>
    <w:p w14:paraId="54DF0728" w14:textId="35BE5936" w:rsidR="00732E8B" w:rsidRPr="00D1311F" w:rsidRDefault="00732E8B" w:rsidP="0023527A">
      <w:pPr>
        <w:jc w:val="both"/>
        <w:rPr>
          <w:rFonts w:ascii="Calibri Light" w:hAnsi="Calibri Light" w:cs="Arial"/>
          <w:sz w:val="22"/>
        </w:rPr>
      </w:pPr>
      <w:r w:rsidRPr="00D1311F">
        <w:rPr>
          <w:rFonts w:ascii="Calibri Light" w:hAnsi="Calibri Light" w:cs="Arial"/>
          <w:b/>
          <w:sz w:val="22"/>
        </w:rPr>
        <w:t>Pedro Salazar Ugarte,</w:t>
      </w:r>
      <w:r w:rsidRPr="00D1311F">
        <w:rPr>
          <w:rFonts w:ascii="Calibri Light" w:hAnsi="Calibri Light" w:cs="Arial"/>
          <w:sz w:val="22"/>
        </w:rPr>
        <w:t xml:space="preserve"> Instituto de Investigaci</w:t>
      </w:r>
      <w:r w:rsidR="00A1730A" w:rsidRPr="00D1311F">
        <w:rPr>
          <w:rFonts w:ascii="Calibri Light" w:hAnsi="Calibri Light" w:cs="Arial"/>
          <w:sz w:val="22"/>
        </w:rPr>
        <w:t xml:space="preserve">ones Jurídicas, UNAM, México </w:t>
      </w:r>
    </w:p>
    <w:p w14:paraId="0B2267DF" w14:textId="2F7D7E9B" w:rsidR="00732E8B" w:rsidRPr="00D1311F" w:rsidRDefault="00732E8B" w:rsidP="0023527A">
      <w:pPr>
        <w:jc w:val="both"/>
        <w:rPr>
          <w:rFonts w:ascii="Calibri Light" w:hAnsi="Calibri Light" w:cs="Arial"/>
          <w:sz w:val="22"/>
        </w:rPr>
      </w:pPr>
      <w:r w:rsidRPr="00D1311F">
        <w:rPr>
          <w:rFonts w:ascii="Calibri Light" w:hAnsi="Calibri Light" w:cs="Arial"/>
          <w:b/>
          <w:sz w:val="22"/>
        </w:rPr>
        <w:t>Armando Hernández Cruz,</w:t>
      </w:r>
      <w:r w:rsidRPr="00D1311F">
        <w:rPr>
          <w:rFonts w:ascii="Calibri Light" w:hAnsi="Calibri Light" w:cs="Arial"/>
          <w:sz w:val="22"/>
        </w:rPr>
        <w:t xml:space="preserve"> Tribunal Electoral </w:t>
      </w:r>
      <w:r w:rsidR="00A1730A" w:rsidRPr="00D1311F">
        <w:rPr>
          <w:rFonts w:ascii="Calibri Light" w:hAnsi="Calibri Light" w:cs="Arial"/>
          <w:sz w:val="22"/>
        </w:rPr>
        <w:t>del Distrito Federal, México</w:t>
      </w:r>
    </w:p>
    <w:p w14:paraId="26CDAD7E" w14:textId="77777777" w:rsidR="00867B6C" w:rsidRPr="00D1311F" w:rsidRDefault="00A1730A" w:rsidP="00867B6C">
      <w:pPr>
        <w:jc w:val="both"/>
        <w:rPr>
          <w:rFonts w:ascii="Calibri Light" w:hAnsi="Calibri Light" w:cs="Arial"/>
          <w:sz w:val="22"/>
        </w:rPr>
      </w:pPr>
      <w:r w:rsidRPr="00D1311F">
        <w:rPr>
          <w:rFonts w:ascii="Calibri Light" w:hAnsi="Calibri Light" w:cs="Arial"/>
          <w:b/>
          <w:sz w:val="22"/>
        </w:rPr>
        <w:t>Santiago Nieto Castillo</w:t>
      </w:r>
      <w:r w:rsidRPr="00D1311F">
        <w:rPr>
          <w:rFonts w:ascii="Calibri Light" w:hAnsi="Calibri Light" w:cs="Arial"/>
          <w:sz w:val="22"/>
        </w:rPr>
        <w:t xml:space="preserve">, </w:t>
      </w:r>
      <w:r w:rsidRPr="00D1311F">
        <w:rPr>
          <w:rFonts w:ascii="Calibri Light" w:hAnsi="Calibri Light" w:cs="Arial"/>
          <w:sz w:val="22"/>
          <w:szCs w:val="22"/>
        </w:rPr>
        <w:t>Fiscalía Especializada para la Atención de Delitos Electorales,</w:t>
      </w:r>
      <w:r w:rsidRPr="00D1311F">
        <w:rPr>
          <w:rFonts w:ascii="Calibri Light" w:hAnsi="Calibri Light" w:cs="Arial"/>
          <w:b/>
          <w:sz w:val="22"/>
          <w:szCs w:val="22"/>
        </w:rPr>
        <w:t xml:space="preserve"> </w:t>
      </w:r>
      <w:r w:rsidRPr="00D1311F">
        <w:rPr>
          <w:rFonts w:ascii="Calibri Light" w:hAnsi="Calibri Light" w:cs="Arial"/>
          <w:sz w:val="22"/>
          <w:szCs w:val="22"/>
        </w:rPr>
        <w:t>México</w:t>
      </w:r>
      <w:r w:rsidRPr="00D1311F">
        <w:rPr>
          <w:rFonts w:ascii="Calibri Light" w:hAnsi="Calibri Light" w:cs="Arial"/>
          <w:b/>
          <w:sz w:val="22"/>
          <w:szCs w:val="22"/>
        </w:rPr>
        <w:t xml:space="preserve"> </w:t>
      </w:r>
      <w:r w:rsidR="00867B6C" w:rsidRPr="00D1311F">
        <w:rPr>
          <w:rFonts w:ascii="Calibri Light" w:hAnsi="Calibri Light" w:cs="Arial"/>
          <w:b/>
          <w:sz w:val="22"/>
        </w:rPr>
        <w:t>María Marván Laborde</w:t>
      </w:r>
      <w:r w:rsidR="00867B6C" w:rsidRPr="00D1311F">
        <w:rPr>
          <w:rFonts w:ascii="Calibri Light" w:hAnsi="Calibri Light" w:cs="Arial"/>
          <w:sz w:val="22"/>
        </w:rPr>
        <w:t xml:space="preserve">, Instituto de Investigaciones Jurídicas, UNAM, México </w:t>
      </w:r>
    </w:p>
    <w:p w14:paraId="19775909" w14:textId="77777777" w:rsidR="00A1730A" w:rsidRPr="00D1311F" w:rsidRDefault="00A1730A" w:rsidP="0023527A">
      <w:pPr>
        <w:jc w:val="both"/>
        <w:rPr>
          <w:rFonts w:ascii="Calibri Light" w:hAnsi="Calibri Light" w:cs="Arial"/>
          <w:b/>
          <w:color w:val="1F497D"/>
        </w:rPr>
      </w:pPr>
    </w:p>
    <w:p w14:paraId="129F6C77" w14:textId="77777777" w:rsidR="00A1730A" w:rsidRPr="00D1311F" w:rsidRDefault="00A1730A" w:rsidP="0023527A">
      <w:pPr>
        <w:jc w:val="both"/>
        <w:rPr>
          <w:rFonts w:ascii="Calibri Light" w:hAnsi="Calibri Light" w:cs="Arial"/>
          <w:b/>
          <w:color w:val="1F497D"/>
        </w:rPr>
      </w:pPr>
    </w:p>
    <w:p w14:paraId="6023F5CA" w14:textId="77777777" w:rsidR="00732E8B" w:rsidRPr="00D1311F" w:rsidRDefault="00732E8B" w:rsidP="0023527A">
      <w:pPr>
        <w:jc w:val="both"/>
        <w:rPr>
          <w:rFonts w:ascii="Calibri Light" w:hAnsi="Calibri Light" w:cs="Arial"/>
          <w:b/>
          <w:color w:val="1F497D"/>
        </w:rPr>
      </w:pPr>
      <w:r w:rsidRPr="00D1311F">
        <w:rPr>
          <w:rFonts w:ascii="Calibri Light" w:hAnsi="Calibri Light" w:cs="Arial"/>
          <w:b/>
          <w:color w:val="1F497D"/>
        </w:rPr>
        <w:t xml:space="preserve">Panel #1 </w:t>
      </w:r>
    </w:p>
    <w:p w14:paraId="5E992C95" w14:textId="77777777" w:rsidR="00732E8B" w:rsidRPr="00D1311F" w:rsidRDefault="00732E8B" w:rsidP="0023527A">
      <w:pPr>
        <w:jc w:val="both"/>
        <w:rPr>
          <w:rFonts w:ascii="Calibri Light" w:hAnsi="Calibri Light" w:cs="Arial"/>
          <w:b/>
          <w:i/>
          <w:color w:val="1F497D"/>
        </w:rPr>
      </w:pPr>
      <w:r w:rsidRPr="00D1311F">
        <w:rPr>
          <w:rFonts w:ascii="Calibri Light" w:hAnsi="Calibri Light" w:cs="Arial"/>
          <w:b/>
          <w:i/>
          <w:color w:val="1F497D"/>
        </w:rPr>
        <w:t>Violencia y acoso político contra las mujeres: conceptualizando un viejo fenómeno</w:t>
      </w:r>
    </w:p>
    <w:p w14:paraId="3550470B" w14:textId="77777777" w:rsidR="00732E8B" w:rsidRPr="00D1311F" w:rsidRDefault="00732E8B" w:rsidP="0023527A">
      <w:pPr>
        <w:jc w:val="both"/>
        <w:rPr>
          <w:rFonts w:ascii="Calibri Light" w:hAnsi="Calibri Light" w:cs="Arial"/>
          <w:sz w:val="22"/>
        </w:rPr>
      </w:pPr>
      <w:r w:rsidRPr="00D1311F">
        <w:rPr>
          <w:rFonts w:ascii="Calibri Light" w:hAnsi="Calibri Light" w:cs="Arial"/>
          <w:sz w:val="22"/>
        </w:rPr>
        <w:t xml:space="preserve">11 de noviembre de 2015, 9.30 – 11:00 </w:t>
      </w:r>
      <w:proofErr w:type="spellStart"/>
      <w:r w:rsidRPr="00D1311F">
        <w:rPr>
          <w:rFonts w:ascii="Calibri Light" w:hAnsi="Calibri Light" w:cs="Arial"/>
          <w:sz w:val="22"/>
        </w:rPr>
        <w:t>hs</w:t>
      </w:r>
      <w:proofErr w:type="spellEnd"/>
      <w:r w:rsidRPr="00D1311F">
        <w:rPr>
          <w:rFonts w:ascii="Calibri Light" w:hAnsi="Calibri Light" w:cs="Arial"/>
          <w:sz w:val="22"/>
        </w:rPr>
        <w:t>.</w:t>
      </w:r>
    </w:p>
    <w:p w14:paraId="63C22E96" w14:textId="77777777" w:rsidR="00732E8B" w:rsidRPr="00D1311F" w:rsidRDefault="00732E8B" w:rsidP="0023527A">
      <w:pPr>
        <w:jc w:val="both"/>
        <w:rPr>
          <w:rFonts w:ascii="Calibri Light" w:hAnsi="Calibri Light" w:cs="Arial"/>
        </w:rPr>
      </w:pPr>
    </w:p>
    <w:p w14:paraId="2B82162C" w14:textId="61F87534" w:rsidR="00732E8B" w:rsidRPr="00D1311F" w:rsidRDefault="00732E8B" w:rsidP="00135342">
      <w:pPr>
        <w:jc w:val="both"/>
        <w:rPr>
          <w:rFonts w:ascii="Calibri Light" w:hAnsi="Calibri Light" w:cs="Arial"/>
          <w:sz w:val="22"/>
        </w:rPr>
      </w:pPr>
      <w:r w:rsidRPr="00D1311F">
        <w:rPr>
          <w:rFonts w:ascii="Calibri Light" w:hAnsi="Calibri Light" w:cs="Arial"/>
          <w:b/>
          <w:sz w:val="22"/>
        </w:rPr>
        <w:t>Carmen Moreno</w:t>
      </w:r>
      <w:r w:rsidRPr="00D1311F">
        <w:rPr>
          <w:rFonts w:ascii="Calibri Light" w:hAnsi="Calibri Light" w:cs="Arial"/>
          <w:sz w:val="22"/>
        </w:rPr>
        <w:t>, Comisión Interamericana de Mujeres, Organizaci</w:t>
      </w:r>
      <w:r w:rsidR="00A1730A" w:rsidRPr="00D1311F">
        <w:rPr>
          <w:rFonts w:ascii="Calibri Light" w:hAnsi="Calibri Light" w:cs="Arial"/>
          <w:sz w:val="22"/>
        </w:rPr>
        <w:t xml:space="preserve">ón de los Estados Americanos </w:t>
      </w:r>
    </w:p>
    <w:p w14:paraId="38995C1E" w14:textId="13B52954" w:rsidR="00732E8B" w:rsidRPr="00D1311F" w:rsidRDefault="00732E8B" w:rsidP="00135342">
      <w:pPr>
        <w:jc w:val="both"/>
        <w:rPr>
          <w:rFonts w:ascii="Calibri Light" w:hAnsi="Calibri Light" w:cs="Arial"/>
          <w:sz w:val="22"/>
        </w:rPr>
      </w:pPr>
      <w:r w:rsidRPr="00D1311F">
        <w:rPr>
          <w:rFonts w:ascii="Calibri Light" w:hAnsi="Calibri Light" w:cs="Arial"/>
          <w:b/>
          <w:sz w:val="22"/>
        </w:rPr>
        <w:t xml:space="preserve">Mona Lena </w:t>
      </w:r>
      <w:proofErr w:type="spellStart"/>
      <w:r w:rsidRPr="00D1311F">
        <w:rPr>
          <w:rFonts w:ascii="Calibri Light" w:hAnsi="Calibri Light" w:cs="Arial"/>
          <w:b/>
          <w:sz w:val="22"/>
        </w:rPr>
        <w:t>Krook</w:t>
      </w:r>
      <w:proofErr w:type="spellEnd"/>
      <w:r w:rsidRPr="00D1311F">
        <w:rPr>
          <w:rFonts w:ascii="Calibri Light" w:hAnsi="Calibri Light" w:cs="Arial"/>
          <w:sz w:val="22"/>
        </w:rPr>
        <w:t xml:space="preserve">, </w:t>
      </w:r>
      <w:proofErr w:type="spellStart"/>
      <w:r w:rsidRPr="00D1311F">
        <w:rPr>
          <w:rFonts w:ascii="Calibri Light" w:hAnsi="Calibri Light" w:cs="Arial"/>
          <w:sz w:val="22"/>
        </w:rPr>
        <w:t>Rutgers</w:t>
      </w:r>
      <w:proofErr w:type="spellEnd"/>
      <w:r w:rsidRPr="00D1311F">
        <w:rPr>
          <w:rFonts w:ascii="Calibri Light" w:hAnsi="Calibri Light" w:cs="Arial"/>
          <w:sz w:val="22"/>
        </w:rPr>
        <w:t xml:space="preserve"> University, Estados Unidos </w:t>
      </w:r>
    </w:p>
    <w:p w14:paraId="50F2574C" w14:textId="5A298DF8" w:rsidR="00732E8B" w:rsidRPr="00D1311F" w:rsidRDefault="00946968" w:rsidP="00327318">
      <w:pPr>
        <w:jc w:val="both"/>
        <w:rPr>
          <w:rFonts w:ascii="Calibri Light" w:hAnsi="Calibri Light" w:cs="Arial"/>
          <w:sz w:val="22"/>
        </w:rPr>
      </w:pPr>
      <w:r w:rsidRPr="00D1311F">
        <w:rPr>
          <w:rFonts w:ascii="Calibri Light" w:hAnsi="Calibri Light" w:cs="Arial"/>
          <w:b/>
          <w:sz w:val="22"/>
        </w:rPr>
        <w:t>Jen</w:t>
      </w:r>
      <w:r w:rsidR="005616C6" w:rsidRPr="00D1311F">
        <w:rPr>
          <w:rFonts w:ascii="Calibri Light" w:hAnsi="Calibri Light" w:cs="Arial"/>
          <w:b/>
          <w:sz w:val="22"/>
        </w:rPr>
        <w:t>ni</w:t>
      </w:r>
      <w:r w:rsidRPr="00D1311F">
        <w:rPr>
          <w:rFonts w:ascii="Calibri Light" w:hAnsi="Calibri Light" w:cs="Arial"/>
          <w:b/>
          <w:sz w:val="22"/>
        </w:rPr>
        <w:t xml:space="preserve">fer </w:t>
      </w:r>
      <w:proofErr w:type="spellStart"/>
      <w:r w:rsidRPr="00D1311F">
        <w:rPr>
          <w:rFonts w:ascii="Calibri Light" w:hAnsi="Calibri Light" w:cs="Arial"/>
          <w:b/>
          <w:sz w:val="22"/>
        </w:rPr>
        <w:t>Piscop</w:t>
      </w:r>
      <w:r w:rsidR="00732E8B" w:rsidRPr="00D1311F">
        <w:rPr>
          <w:rFonts w:ascii="Calibri Light" w:hAnsi="Calibri Light" w:cs="Arial"/>
          <w:b/>
          <w:sz w:val="22"/>
        </w:rPr>
        <w:t>o</w:t>
      </w:r>
      <w:proofErr w:type="spellEnd"/>
      <w:r w:rsidR="00FB4BFA" w:rsidRPr="00D1311F">
        <w:rPr>
          <w:rFonts w:ascii="Calibri Light" w:hAnsi="Calibri Light" w:cs="Arial"/>
          <w:sz w:val="22"/>
        </w:rPr>
        <w:t xml:space="preserve">, Occidental </w:t>
      </w:r>
      <w:proofErr w:type="spellStart"/>
      <w:r w:rsidR="00FB4BFA" w:rsidRPr="00D1311F">
        <w:rPr>
          <w:rFonts w:ascii="Calibri Light" w:hAnsi="Calibri Light" w:cs="Arial"/>
          <w:sz w:val="22"/>
        </w:rPr>
        <w:t>College</w:t>
      </w:r>
      <w:proofErr w:type="spellEnd"/>
      <w:r w:rsidR="00A1730A" w:rsidRPr="00D1311F">
        <w:rPr>
          <w:rFonts w:ascii="Calibri Light" w:hAnsi="Calibri Light" w:cs="Arial"/>
          <w:sz w:val="22"/>
        </w:rPr>
        <w:t>, Estados Unidos</w:t>
      </w:r>
    </w:p>
    <w:p w14:paraId="46C78FE8" w14:textId="314C06E2" w:rsidR="009D734E" w:rsidRDefault="00D23B70" w:rsidP="00C32AC3">
      <w:pPr>
        <w:jc w:val="both"/>
        <w:rPr>
          <w:rFonts w:ascii="Calibri Light" w:hAnsi="Calibri Light" w:cs="Arial"/>
          <w:sz w:val="22"/>
        </w:rPr>
      </w:pPr>
      <w:r w:rsidRPr="00D23B70">
        <w:rPr>
          <w:rFonts w:ascii="Calibri Light" w:hAnsi="Calibri Light" w:cs="Arial"/>
          <w:b/>
          <w:sz w:val="22"/>
        </w:rPr>
        <w:t>Alejandra Mora</w:t>
      </w:r>
      <w:r>
        <w:rPr>
          <w:rFonts w:ascii="Calibri Light" w:hAnsi="Calibri Light" w:cs="Arial"/>
          <w:b/>
          <w:sz w:val="22"/>
        </w:rPr>
        <w:t xml:space="preserve"> </w:t>
      </w:r>
      <w:proofErr w:type="spellStart"/>
      <w:r>
        <w:rPr>
          <w:rFonts w:ascii="Calibri Light" w:hAnsi="Calibri Light" w:cs="Arial"/>
          <w:b/>
          <w:sz w:val="22"/>
        </w:rPr>
        <w:t>Mora</w:t>
      </w:r>
      <w:proofErr w:type="spellEnd"/>
      <w:r w:rsidRPr="00D23B70">
        <w:rPr>
          <w:rFonts w:ascii="Calibri Light" w:hAnsi="Calibri Light" w:cs="Arial"/>
          <w:b/>
          <w:sz w:val="22"/>
        </w:rPr>
        <w:t>,</w:t>
      </w:r>
      <w:r>
        <w:rPr>
          <w:rFonts w:ascii="Calibri Light" w:hAnsi="Calibri Light" w:cs="Arial"/>
          <w:sz w:val="22"/>
        </w:rPr>
        <w:t xml:space="preserve"> Ministra de Coordinación de la Mujer, Costa Rica </w:t>
      </w:r>
    </w:p>
    <w:p w14:paraId="7C0BDD8A" w14:textId="570BC2A2" w:rsidR="00732E8B" w:rsidRPr="00D1311F" w:rsidRDefault="00732E8B" w:rsidP="00C32AC3">
      <w:pPr>
        <w:jc w:val="both"/>
        <w:rPr>
          <w:rFonts w:ascii="Calibri Light" w:hAnsi="Calibri Light" w:cs="Arial"/>
          <w:sz w:val="22"/>
        </w:rPr>
      </w:pPr>
      <w:r w:rsidRPr="00D1311F">
        <w:rPr>
          <w:rFonts w:ascii="Calibri Light" w:hAnsi="Calibri Light" w:cs="Arial"/>
          <w:sz w:val="22"/>
        </w:rPr>
        <w:t xml:space="preserve">Modera: </w:t>
      </w:r>
      <w:r w:rsidRPr="00D1311F">
        <w:rPr>
          <w:rFonts w:ascii="Calibri Light" w:hAnsi="Calibri Light" w:cs="Arial"/>
          <w:b/>
          <w:sz w:val="22"/>
        </w:rPr>
        <w:t>María Marván Laborde</w:t>
      </w:r>
      <w:r w:rsidRPr="00D1311F">
        <w:rPr>
          <w:rFonts w:ascii="Calibri Light" w:hAnsi="Calibri Light" w:cs="Arial"/>
          <w:sz w:val="22"/>
        </w:rPr>
        <w:t xml:space="preserve">, Instituto de Investigaciones Jurídicas, UNAM </w:t>
      </w:r>
    </w:p>
    <w:p w14:paraId="6E3EFCA7" w14:textId="77777777" w:rsidR="00732E8B" w:rsidRPr="00D1311F" w:rsidRDefault="00732E8B" w:rsidP="0023527A">
      <w:pPr>
        <w:jc w:val="both"/>
        <w:rPr>
          <w:rFonts w:ascii="Calibri Light" w:hAnsi="Calibri Light" w:cs="Arial"/>
          <w:sz w:val="22"/>
        </w:rPr>
      </w:pPr>
    </w:p>
    <w:p w14:paraId="016F86E3" w14:textId="77777777" w:rsidR="00732E8B" w:rsidRPr="00D1311F" w:rsidRDefault="00732E8B" w:rsidP="0023527A">
      <w:pPr>
        <w:jc w:val="both"/>
        <w:rPr>
          <w:rFonts w:ascii="Calibri Light" w:hAnsi="Calibri Light" w:cs="Arial"/>
          <w:sz w:val="22"/>
        </w:rPr>
      </w:pPr>
    </w:p>
    <w:p w14:paraId="2E965B74" w14:textId="77777777" w:rsidR="00732E8B" w:rsidRPr="00D1311F" w:rsidRDefault="00732E8B" w:rsidP="0023527A">
      <w:pPr>
        <w:jc w:val="both"/>
        <w:rPr>
          <w:rFonts w:ascii="Calibri Light" w:hAnsi="Calibri Light" w:cs="Arial"/>
          <w:sz w:val="22"/>
        </w:rPr>
      </w:pPr>
    </w:p>
    <w:p w14:paraId="593F3254" w14:textId="77777777" w:rsidR="00732E8B" w:rsidRPr="00D1311F" w:rsidRDefault="00732E8B" w:rsidP="0023527A">
      <w:pPr>
        <w:jc w:val="both"/>
        <w:rPr>
          <w:rFonts w:ascii="Calibri Light" w:hAnsi="Calibri Light" w:cs="Arial"/>
          <w:sz w:val="22"/>
        </w:rPr>
      </w:pPr>
    </w:p>
    <w:p w14:paraId="687AA6E7" w14:textId="77777777" w:rsidR="00732E8B" w:rsidRPr="00D1311F" w:rsidRDefault="00732E8B" w:rsidP="0023527A">
      <w:pPr>
        <w:jc w:val="both"/>
        <w:rPr>
          <w:rFonts w:ascii="Calibri Light" w:hAnsi="Calibri Light" w:cs="Arial"/>
          <w:sz w:val="22"/>
        </w:rPr>
      </w:pPr>
    </w:p>
    <w:p w14:paraId="4461E11B" w14:textId="77777777" w:rsidR="00732E8B" w:rsidRPr="00D1311F" w:rsidRDefault="00732E8B" w:rsidP="0023527A">
      <w:pPr>
        <w:jc w:val="both"/>
        <w:rPr>
          <w:rFonts w:ascii="Calibri Light" w:hAnsi="Calibri Light" w:cs="Arial"/>
          <w:sz w:val="22"/>
        </w:rPr>
      </w:pPr>
    </w:p>
    <w:p w14:paraId="7A05A5F1" w14:textId="77777777" w:rsidR="00732E8B" w:rsidRPr="00D1311F" w:rsidRDefault="00732E8B" w:rsidP="0023527A">
      <w:pPr>
        <w:jc w:val="both"/>
        <w:rPr>
          <w:rFonts w:ascii="Calibri Light" w:hAnsi="Calibri Light" w:cs="Arial"/>
          <w:sz w:val="22"/>
        </w:rPr>
      </w:pPr>
    </w:p>
    <w:p w14:paraId="45BC0649" w14:textId="77777777" w:rsidR="00732E8B" w:rsidRPr="00D1311F" w:rsidRDefault="00732E8B" w:rsidP="0023527A">
      <w:pPr>
        <w:jc w:val="both"/>
        <w:rPr>
          <w:rFonts w:ascii="Calibri Light" w:hAnsi="Calibri Light" w:cs="Arial"/>
          <w:sz w:val="22"/>
        </w:rPr>
      </w:pPr>
    </w:p>
    <w:p w14:paraId="594A028C" w14:textId="77777777" w:rsidR="00732E8B" w:rsidRPr="00D1311F" w:rsidRDefault="00732E8B" w:rsidP="0023527A">
      <w:pPr>
        <w:jc w:val="both"/>
        <w:rPr>
          <w:rFonts w:ascii="Calibri Light" w:hAnsi="Calibri Light" w:cs="Arial"/>
          <w:sz w:val="22"/>
        </w:rPr>
      </w:pPr>
    </w:p>
    <w:p w14:paraId="0750A182" w14:textId="77777777" w:rsidR="00732E8B" w:rsidRPr="00D1311F" w:rsidRDefault="00732E8B" w:rsidP="00BE3803">
      <w:pPr>
        <w:jc w:val="both"/>
        <w:rPr>
          <w:rFonts w:ascii="Calibri Light" w:hAnsi="Calibri Light" w:cs="Arial"/>
          <w:b/>
          <w:color w:val="1F497D"/>
        </w:rPr>
      </w:pPr>
    </w:p>
    <w:p w14:paraId="56F56547" w14:textId="77777777" w:rsidR="00C272B8" w:rsidRPr="00D1311F" w:rsidRDefault="00C272B8" w:rsidP="00BE3803">
      <w:pPr>
        <w:jc w:val="both"/>
        <w:rPr>
          <w:rFonts w:ascii="Calibri Light" w:hAnsi="Calibri Light" w:cs="Arial"/>
          <w:b/>
          <w:color w:val="1F497D"/>
        </w:rPr>
      </w:pPr>
    </w:p>
    <w:p w14:paraId="1F3B4AA8" w14:textId="77777777" w:rsidR="00C272B8" w:rsidRPr="00D1311F" w:rsidRDefault="00C272B8" w:rsidP="00BE3803">
      <w:pPr>
        <w:jc w:val="both"/>
        <w:rPr>
          <w:rFonts w:ascii="Calibri Light" w:hAnsi="Calibri Light" w:cs="Arial"/>
          <w:b/>
          <w:color w:val="1F497D"/>
        </w:rPr>
      </w:pPr>
    </w:p>
    <w:p w14:paraId="40ABDE28" w14:textId="77777777" w:rsidR="00C272B8" w:rsidRPr="00D1311F" w:rsidRDefault="00C272B8" w:rsidP="00BE3803">
      <w:pPr>
        <w:jc w:val="both"/>
        <w:rPr>
          <w:rFonts w:ascii="Calibri Light" w:hAnsi="Calibri Light" w:cs="Arial"/>
          <w:b/>
          <w:color w:val="1F497D"/>
        </w:rPr>
      </w:pPr>
    </w:p>
    <w:p w14:paraId="3B50BA3D" w14:textId="77777777" w:rsidR="00732E8B" w:rsidRPr="00D1311F" w:rsidRDefault="00732E8B" w:rsidP="00BE3803">
      <w:pPr>
        <w:jc w:val="both"/>
        <w:rPr>
          <w:rFonts w:ascii="Calibri Light" w:hAnsi="Calibri Light" w:cs="Arial"/>
          <w:b/>
          <w:color w:val="1F497D"/>
        </w:rPr>
      </w:pPr>
      <w:r w:rsidRPr="00D1311F">
        <w:rPr>
          <w:rFonts w:ascii="Calibri Light" w:hAnsi="Calibri Light" w:cs="Arial"/>
          <w:b/>
          <w:color w:val="1F497D"/>
        </w:rPr>
        <w:t xml:space="preserve">Panel #2 </w:t>
      </w:r>
    </w:p>
    <w:p w14:paraId="230590FA" w14:textId="77777777" w:rsidR="00732E8B" w:rsidRPr="00D1311F" w:rsidRDefault="00732E8B" w:rsidP="00E06AB4">
      <w:pPr>
        <w:jc w:val="both"/>
        <w:rPr>
          <w:rFonts w:ascii="Calibri Light" w:hAnsi="Calibri Light" w:cs="Arial"/>
          <w:b/>
          <w:i/>
          <w:color w:val="1F497D"/>
        </w:rPr>
      </w:pPr>
      <w:r w:rsidRPr="00D1311F">
        <w:rPr>
          <w:rFonts w:ascii="Calibri Light" w:hAnsi="Calibri Light" w:cs="Arial"/>
          <w:b/>
          <w:i/>
          <w:color w:val="1F497D"/>
        </w:rPr>
        <w:t xml:space="preserve">¡Cuando ser candidata te cuesta la vida! Participación y violencia política contra las mujeres en América Latina: una evaluación de marcos y prácticas </w:t>
      </w:r>
    </w:p>
    <w:p w14:paraId="27977FFE" w14:textId="77777777" w:rsidR="00732E8B" w:rsidRPr="00D1311F" w:rsidRDefault="00732E8B" w:rsidP="00E06AB4">
      <w:pPr>
        <w:jc w:val="both"/>
        <w:rPr>
          <w:rFonts w:ascii="Calibri Light" w:hAnsi="Calibri Light" w:cs="Arial"/>
          <w:sz w:val="22"/>
        </w:rPr>
      </w:pPr>
      <w:r w:rsidRPr="00D1311F">
        <w:rPr>
          <w:rFonts w:ascii="Calibri Light" w:hAnsi="Calibri Light" w:cs="Arial"/>
          <w:sz w:val="22"/>
        </w:rPr>
        <w:t xml:space="preserve">11 de noviembre de 2015, 11:30 – 13:00 </w:t>
      </w:r>
      <w:proofErr w:type="spellStart"/>
      <w:r w:rsidRPr="00D1311F">
        <w:rPr>
          <w:rFonts w:ascii="Calibri Light" w:hAnsi="Calibri Light" w:cs="Arial"/>
          <w:sz w:val="22"/>
        </w:rPr>
        <w:t>hs</w:t>
      </w:r>
      <w:proofErr w:type="spellEnd"/>
      <w:r w:rsidRPr="00D1311F">
        <w:rPr>
          <w:rFonts w:ascii="Calibri Light" w:hAnsi="Calibri Light" w:cs="Arial"/>
          <w:sz w:val="22"/>
        </w:rPr>
        <w:t>.</w:t>
      </w:r>
    </w:p>
    <w:p w14:paraId="7A15FD73" w14:textId="77777777" w:rsidR="00732E8B" w:rsidRPr="00D1311F" w:rsidRDefault="00732E8B" w:rsidP="00E06AB4">
      <w:pPr>
        <w:jc w:val="both"/>
        <w:rPr>
          <w:rFonts w:ascii="Calibri Light" w:hAnsi="Calibri Light" w:cs="Arial"/>
          <w:sz w:val="22"/>
        </w:rPr>
      </w:pPr>
    </w:p>
    <w:p w14:paraId="38A91E3D" w14:textId="203F1DB4" w:rsidR="00732E8B" w:rsidRPr="00D1311F" w:rsidRDefault="00732E8B" w:rsidP="00393FD2">
      <w:pPr>
        <w:jc w:val="both"/>
        <w:rPr>
          <w:rFonts w:ascii="Calibri Light" w:hAnsi="Calibri Light" w:cs="Arial"/>
          <w:sz w:val="22"/>
          <w:szCs w:val="22"/>
        </w:rPr>
      </w:pPr>
      <w:r w:rsidRPr="00D1311F">
        <w:rPr>
          <w:rFonts w:ascii="Calibri Light" w:hAnsi="Calibri Light" w:cs="Arial"/>
          <w:b/>
          <w:sz w:val="22"/>
          <w:szCs w:val="22"/>
        </w:rPr>
        <w:t xml:space="preserve">Laura </w:t>
      </w:r>
      <w:proofErr w:type="spellStart"/>
      <w:r w:rsidRPr="00D1311F">
        <w:rPr>
          <w:rFonts w:ascii="Calibri Light" w:hAnsi="Calibri Light" w:cs="Arial"/>
          <w:b/>
          <w:sz w:val="22"/>
          <w:szCs w:val="22"/>
        </w:rPr>
        <w:t>Albaine</w:t>
      </w:r>
      <w:proofErr w:type="spellEnd"/>
      <w:r w:rsidRPr="00D1311F">
        <w:rPr>
          <w:rFonts w:ascii="Calibri Light" w:hAnsi="Calibri Light" w:cs="Arial"/>
          <w:b/>
          <w:sz w:val="22"/>
          <w:szCs w:val="22"/>
        </w:rPr>
        <w:t xml:space="preserve">, </w:t>
      </w:r>
      <w:r w:rsidRPr="00D1311F">
        <w:rPr>
          <w:rFonts w:ascii="Calibri Light" w:hAnsi="Calibri Light" w:cs="Arial"/>
          <w:sz w:val="22"/>
          <w:szCs w:val="22"/>
        </w:rPr>
        <w:t>Universida</w:t>
      </w:r>
      <w:r w:rsidR="00A1730A" w:rsidRPr="00D1311F">
        <w:rPr>
          <w:rFonts w:ascii="Calibri Light" w:hAnsi="Calibri Light" w:cs="Arial"/>
          <w:sz w:val="22"/>
          <w:szCs w:val="22"/>
        </w:rPr>
        <w:t xml:space="preserve">d de Buenos Aires, Argentina </w:t>
      </w:r>
    </w:p>
    <w:p w14:paraId="4AF9CE92" w14:textId="4B4E0F0F" w:rsidR="00732E8B" w:rsidRPr="00D1311F" w:rsidRDefault="00732E8B" w:rsidP="00D12AE0">
      <w:pPr>
        <w:jc w:val="both"/>
        <w:rPr>
          <w:rFonts w:ascii="Calibri Light" w:hAnsi="Calibri Light"/>
          <w:b/>
          <w:sz w:val="22"/>
          <w:szCs w:val="22"/>
        </w:rPr>
      </w:pPr>
      <w:r w:rsidRPr="00D1311F">
        <w:rPr>
          <w:rFonts w:ascii="Calibri Light" w:hAnsi="Calibri Light"/>
          <w:b/>
          <w:sz w:val="22"/>
          <w:szCs w:val="22"/>
        </w:rPr>
        <w:t xml:space="preserve">Tania Sánchez Montaño, </w:t>
      </w:r>
      <w:r w:rsidRPr="00D1311F">
        <w:rPr>
          <w:rFonts w:ascii="Calibri Light" w:hAnsi="Calibri Light"/>
          <w:sz w:val="22"/>
          <w:szCs w:val="22"/>
        </w:rPr>
        <w:t xml:space="preserve">Centro de Promoción de la Mujer Gregoria </w:t>
      </w:r>
      <w:proofErr w:type="spellStart"/>
      <w:r w:rsidRPr="00D1311F">
        <w:rPr>
          <w:rFonts w:ascii="Calibri Light" w:hAnsi="Calibri Light"/>
          <w:sz w:val="22"/>
          <w:szCs w:val="22"/>
        </w:rPr>
        <w:t>Apaza</w:t>
      </w:r>
      <w:proofErr w:type="spellEnd"/>
      <w:r w:rsidRPr="00D1311F">
        <w:rPr>
          <w:rFonts w:ascii="Calibri Light" w:hAnsi="Calibri Light"/>
          <w:sz w:val="22"/>
          <w:szCs w:val="22"/>
        </w:rPr>
        <w:t xml:space="preserve">, Bolivia </w:t>
      </w:r>
    </w:p>
    <w:p w14:paraId="6C768AA8" w14:textId="3710DDD4" w:rsidR="00732E8B" w:rsidRPr="00D1311F" w:rsidRDefault="00732E8B" w:rsidP="00D12AE0">
      <w:pPr>
        <w:jc w:val="both"/>
        <w:rPr>
          <w:rFonts w:ascii="Calibri Light" w:hAnsi="Calibri Light" w:cs="Arial"/>
          <w:b/>
          <w:sz w:val="22"/>
          <w:szCs w:val="22"/>
        </w:rPr>
      </w:pPr>
      <w:proofErr w:type="spellStart"/>
      <w:r w:rsidRPr="00D1311F">
        <w:rPr>
          <w:rFonts w:ascii="Calibri Light" w:hAnsi="Calibri Light" w:cs="Arial"/>
          <w:b/>
          <w:sz w:val="22"/>
          <w:szCs w:val="22"/>
        </w:rPr>
        <w:t>Jannine</w:t>
      </w:r>
      <w:proofErr w:type="spellEnd"/>
      <w:r w:rsidRPr="00D1311F">
        <w:rPr>
          <w:rFonts w:ascii="Calibri Light" w:hAnsi="Calibri Light" w:cs="Arial"/>
          <w:b/>
          <w:sz w:val="22"/>
          <w:szCs w:val="22"/>
        </w:rPr>
        <w:t xml:space="preserve"> Otálora</w:t>
      </w:r>
      <w:r w:rsidR="00A1730A" w:rsidRPr="00D1311F">
        <w:rPr>
          <w:rFonts w:ascii="Calibri Light" w:hAnsi="Calibri Light" w:cs="Arial"/>
          <w:b/>
          <w:sz w:val="22"/>
          <w:szCs w:val="22"/>
        </w:rPr>
        <w:t xml:space="preserve"> </w:t>
      </w:r>
      <w:proofErr w:type="spellStart"/>
      <w:r w:rsidR="00A1730A" w:rsidRPr="00D1311F">
        <w:rPr>
          <w:rFonts w:ascii="Calibri Light" w:hAnsi="Calibri Light" w:cs="Arial"/>
          <w:b/>
          <w:sz w:val="22"/>
          <w:szCs w:val="22"/>
        </w:rPr>
        <w:t>Malassis</w:t>
      </w:r>
      <w:proofErr w:type="spellEnd"/>
      <w:r w:rsidRPr="00D1311F">
        <w:rPr>
          <w:rFonts w:ascii="Calibri Light" w:hAnsi="Calibri Light" w:cs="Arial"/>
          <w:sz w:val="22"/>
          <w:szCs w:val="22"/>
        </w:rPr>
        <w:t xml:space="preserve">, Tribunal Electoral del Poder Judicial de la Federación, México </w:t>
      </w:r>
    </w:p>
    <w:p w14:paraId="7936AF11" w14:textId="5BC83141" w:rsidR="00A1730A" w:rsidRPr="00D1311F" w:rsidRDefault="00732E8B" w:rsidP="00055367">
      <w:pPr>
        <w:jc w:val="both"/>
        <w:rPr>
          <w:rFonts w:ascii="Calibri Light" w:hAnsi="Calibri Light" w:cs="Arial"/>
          <w:sz w:val="22"/>
        </w:rPr>
      </w:pPr>
      <w:r w:rsidRPr="00D1311F">
        <w:rPr>
          <w:rFonts w:ascii="Calibri Light" w:hAnsi="Calibri Light" w:cs="Arial"/>
          <w:sz w:val="22"/>
          <w:szCs w:val="22"/>
        </w:rPr>
        <w:t xml:space="preserve">Modera: </w:t>
      </w:r>
      <w:r w:rsidRPr="00D1311F">
        <w:rPr>
          <w:rFonts w:ascii="Calibri Light" w:hAnsi="Calibri Light" w:cs="Arial"/>
          <w:b/>
          <w:sz w:val="22"/>
          <w:szCs w:val="22"/>
        </w:rPr>
        <w:t>Eduardo Arana</w:t>
      </w:r>
      <w:r w:rsidR="00A1730A" w:rsidRPr="00D1311F">
        <w:rPr>
          <w:rFonts w:ascii="Calibri Light" w:hAnsi="Calibri Light" w:cs="Arial"/>
          <w:b/>
          <w:sz w:val="22"/>
          <w:szCs w:val="22"/>
        </w:rPr>
        <w:t xml:space="preserve"> </w:t>
      </w:r>
      <w:proofErr w:type="spellStart"/>
      <w:r w:rsidR="00A1730A" w:rsidRPr="00D1311F">
        <w:rPr>
          <w:rFonts w:ascii="Calibri Light" w:hAnsi="Calibri Light" w:cs="Arial"/>
          <w:b/>
          <w:sz w:val="22"/>
          <w:szCs w:val="22"/>
        </w:rPr>
        <w:t>Miraval</w:t>
      </w:r>
      <w:proofErr w:type="spellEnd"/>
      <w:r w:rsidRPr="00D1311F">
        <w:rPr>
          <w:rFonts w:ascii="Calibri Light" w:hAnsi="Calibri Light" w:cs="Arial"/>
          <w:b/>
          <w:sz w:val="22"/>
          <w:szCs w:val="22"/>
        </w:rPr>
        <w:t xml:space="preserve">, </w:t>
      </w:r>
      <w:r w:rsidRPr="00D1311F">
        <w:rPr>
          <w:rFonts w:ascii="Calibri Light" w:hAnsi="Calibri Light" w:cs="Arial"/>
          <w:sz w:val="22"/>
          <w:szCs w:val="22"/>
        </w:rPr>
        <w:t xml:space="preserve">Magistrado del Tribunal Electoral del Distrito Federal, México </w:t>
      </w:r>
    </w:p>
    <w:p w14:paraId="43ED15AF" w14:textId="77777777" w:rsidR="00732E8B" w:rsidRPr="00D1311F" w:rsidRDefault="00732E8B" w:rsidP="00B06C90">
      <w:pPr>
        <w:jc w:val="both"/>
        <w:rPr>
          <w:rFonts w:ascii="Calibri Light" w:hAnsi="Calibri Light" w:cs="Arial"/>
          <w:i/>
          <w:color w:val="1F497D"/>
        </w:rPr>
      </w:pPr>
    </w:p>
    <w:p w14:paraId="3F969BE6" w14:textId="77777777" w:rsidR="00437992" w:rsidRPr="00D1311F" w:rsidRDefault="00437992" w:rsidP="00B06C90">
      <w:pPr>
        <w:jc w:val="both"/>
        <w:rPr>
          <w:rFonts w:ascii="Calibri Light" w:hAnsi="Calibri Light" w:cs="Arial"/>
          <w:i/>
          <w:color w:val="1F497D"/>
        </w:rPr>
      </w:pPr>
    </w:p>
    <w:p w14:paraId="7965B708" w14:textId="77777777" w:rsidR="00732E8B" w:rsidRPr="00D1311F" w:rsidRDefault="00732E8B" w:rsidP="00B06C90">
      <w:pPr>
        <w:jc w:val="both"/>
        <w:rPr>
          <w:rFonts w:ascii="Calibri Light" w:hAnsi="Calibri Light" w:cs="Arial"/>
          <w:b/>
          <w:color w:val="1F497D"/>
        </w:rPr>
      </w:pPr>
      <w:r w:rsidRPr="00D1311F">
        <w:rPr>
          <w:rFonts w:ascii="Calibri Light" w:hAnsi="Calibri Light" w:cs="Arial"/>
          <w:b/>
          <w:color w:val="1F497D"/>
        </w:rPr>
        <w:t xml:space="preserve">Panel #3 </w:t>
      </w:r>
    </w:p>
    <w:p w14:paraId="4E2BB3A7" w14:textId="77777777" w:rsidR="00732E8B" w:rsidRPr="00D1311F" w:rsidRDefault="00732E8B" w:rsidP="00B06C90">
      <w:pPr>
        <w:jc w:val="both"/>
        <w:rPr>
          <w:rFonts w:ascii="Calibri Light" w:hAnsi="Calibri Light" w:cs="Arial"/>
          <w:b/>
          <w:i/>
          <w:color w:val="1F497D"/>
        </w:rPr>
      </w:pPr>
      <w:r w:rsidRPr="00D1311F">
        <w:rPr>
          <w:rFonts w:ascii="Calibri Light" w:hAnsi="Calibri Light" w:cs="Arial"/>
          <w:b/>
          <w:i/>
          <w:color w:val="1F497D"/>
        </w:rPr>
        <w:t>Presentación de Investigaciones sobre Violencia Política contra la Mujer</w:t>
      </w:r>
    </w:p>
    <w:p w14:paraId="7D97F058" w14:textId="77777777" w:rsidR="00732E8B" w:rsidRPr="00D1311F" w:rsidRDefault="00732E8B" w:rsidP="00B06C90">
      <w:pPr>
        <w:jc w:val="both"/>
        <w:rPr>
          <w:rFonts w:ascii="Calibri Light" w:hAnsi="Calibri Light" w:cs="Arial"/>
          <w:sz w:val="22"/>
          <w:szCs w:val="22"/>
        </w:rPr>
      </w:pPr>
      <w:r w:rsidRPr="00D1311F">
        <w:rPr>
          <w:rFonts w:ascii="Calibri Light" w:hAnsi="Calibri Light" w:cs="Arial"/>
          <w:sz w:val="22"/>
          <w:szCs w:val="22"/>
        </w:rPr>
        <w:t xml:space="preserve">11 de noviembre de 2015, 15:00 – 16:00 </w:t>
      </w:r>
      <w:proofErr w:type="spellStart"/>
      <w:r w:rsidRPr="00D1311F">
        <w:rPr>
          <w:rFonts w:ascii="Calibri Light" w:hAnsi="Calibri Light" w:cs="Arial"/>
          <w:sz w:val="22"/>
          <w:szCs w:val="22"/>
        </w:rPr>
        <w:t>hs</w:t>
      </w:r>
      <w:proofErr w:type="spellEnd"/>
      <w:r w:rsidRPr="00D1311F">
        <w:rPr>
          <w:rFonts w:ascii="Calibri Light" w:hAnsi="Calibri Light" w:cs="Arial"/>
          <w:sz w:val="22"/>
          <w:szCs w:val="22"/>
        </w:rPr>
        <w:t xml:space="preserve">. </w:t>
      </w:r>
    </w:p>
    <w:p w14:paraId="48EC68A3" w14:textId="77777777" w:rsidR="00732E8B" w:rsidRPr="00D1311F" w:rsidRDefault="00732E8B" w:rsidP="00B06C90">
      <w:pPr>
        <w:jc w:val="both"/>
        <w:rPr>
          <w:rFonts w:ascii="Calibri Light" w:hAnsi="Calibri Light" w:cs="Arial"/>
        </w:rPr>
      </w:pPr>
    </w:p>
    <w:p w14:paraId="30771B0B" w14:textId="3CA3EB2D" w:rsidR="00732E8B" w:rsidRPr="00D1311F" w:rsidRDefault="00E7783A" w:rsidP="00B06C90">
      <w:pPr>
        <w:jc w:val="both"/>
        <w:rPr>
          <w:rFonts w:ascii="Calibri Light" w:hAnsi="Calibri Light" w:cs="Arial"/>
          <w:sz w:val="22"/>
          <w:szCs w:val="22"/>
        </w:rPr>
      </w:pPr>
      <w:r w:rsidRPr="00D1311F">
        <w:rPr>
          <w:rFonts w:ascii="Calibri Light" w:hAnsi="Calibri Light" w:cs="Arial"/>
          <w:b/>
          <w:sz w:val="22"/>
          <w:szCs w:val="22"/>
        </w:rPr>
        <w:t>Ligia Blanco</w:t>
      </w:r>
      <w:r w:rsidRPr="00D1311F">
        <w:rPr>
          <w:rFonts w:ascii="Calibri Light" w:hAnsi="Calibri Light" w:cs="Arial"/>
          <w:sz w:val="22"/>
          <w:szCs w:val="22"/>
        </w:rPr>
        <w:t xml:space="preserve">, </w:t>
      </w:r>
      <w:proofErr w:type="spellStart"/>
      <w:r w:rsidR="00732E8B" w:rsidRPr="00D1311F">
        <w:rPr>
          <w:rFonts w:ascii="Calibri Light" w:hAnsi="Calibri Light" w:cs="Arial"/>
          <w:sz w:val="22"/>
          <w:szCs w:val="22"/>
        </w:rPr>
        <w:t>Netherlands</w:t>
      </w:r>
      <w:proofErr w:type="spellEnd"/>
      <w:r w:rsidR="00732E8B" w:rsidRPr="00D1311F">
        <w:rPr>
          <w:rFonts w:ascii="Calibri Light" w:hAnsi="Calibri Light" w:cs="Arial"/>
          <w:sz w:val="22"/>
          <w:szCs w:val="22"/>
        </w:rPr>
        <w:t xml:space="preserve"> </w:t>
      </w:r>
      <w:proofErr w:type="spellStart"/>
      <w:r w:rsidR="00732E8B" w:rsidRPr="00D1311F">
        <w:rPr>
          <w:rFonts w:ascii="Calibri Light" w:hAnsi="Calibri Light" w:cs="Arial"/>
          <w:sz w:val="22"/>
          <w:szCs w:val="22"/>
        </w:rPr>
        <w:t>Institute</w:t>
      </w:r>
      <w:proofErr w:type="spellEnd"/>
      <w:r w:rsidR="00732E8B" w:rsidRPr="00D1311F">
        <w:rPr>
          <w:rFonts w:ascii="Calibri Light" w:hAnsi="Calibri Light" w:cs="Arial"/>
          <w:sz w:val="22"/>
          <w:szCs w:val="22"/>
        </w:rPr>
        <w:t xml:space="preserve"> </w:t>
      </w:r>
      <w:proofErr w:type="spellStart"/>
      <w:r w:rsidR="00732E8B" w:rsidRPr="00D1311F">
        <w:rPr>
          <w:rFonts w:ascii="Calibri Light" w:hAnsi="Calibri Light" w:cs="Arial"/>
          <w:sz w:val="22"/>
          <w:szCs w:val="22"/>
        </w:rPr>
        <w:t>for</w:t>
      </w:r>
      <w:proofErr w:type="spellEnd"/>
      <w:r w:rsidR="00732E8B" w:rsidRPr="00D1311F">
        <w:rPr>
          <w:rFonts w:ascii="Calibri Light" w:hAnsi="Calibri Light" w:cs="Arial"/>
          <w:sz w:val="22"/>
          <w:szCs w:val="22"/>
        </w:rPr>
        <w:t xml:space="preserve"> </w:t>
      </w:r>
      <w:proofErr w:type="spellStart"/>
      <w:r w:rsidR="00732E8B" w:rsidRPr="00D1311F">
        <w:rPr>
          <w:rFonts w:ascii="Calibri Light" w:hAnsi="Calibri Light" w:cs="Arial"/>
          <w:sz w:val="22"/>
          <w:szCs w:val="22"/>
        </w:rPr>
        <w:t>M</w:t>
      </w:r>
      <w:r w:rsidR="00A1730A" w:rsidRPr="00D1311F">
        <w:rPr>
          <w:rFonts w:ascii="Calibri Light" w:hAnsi="Calibri Light" w:cs="Arial"/>
          <w:sz w:val="22"/>
          <w:szCs w:val="22"/>
        </w:rPr>
        <w:t>ultiparty</w:t>
      </w:r>
      <w:proofErr w:type="spellEnd"/>
      <w:r w:rsidR="00A1730A" w:rsidRPr="00D1311F">
        <w:rPr>
          <w:rFonts w:ascii="Calibri Light" w:hAnsi="Calibri Light" w:cs="Arial"/>
          <w:sz w:val="22"/>
          <w:szCs w:val="22"/>
        </w:rPr>
        <w:t xml:space="preserve"> </w:t>
      </w:r>
      <w:proofErr w:type="spellStart"/>
      <w:r w:rsidR="00A1730A" w:rsidRPr="00D1311F">
        <w:rPr>
          <w:rFonts w:ascii="Calibri Light" w:hAnsi="Calibri Light" w:cs="Arial"/>
          <w:sz w:val="22"/>
          <w:szCs w:val="22"/>
        </w:rPr>
        <w:t>Democracy</w:t>
      </w:r>
      <w:proofErr w:type="spellEnd"/>
      <w:r w:rsidR="00A1730A" w:rsidRPr="00D1311F">
        <w:rPr>
          <w:rFonts w:ascii="Calibri Light" w:hAnsi="Calibri Light" w:cs="Arial"/>
          <w:sz w:val="22"/>
          <w:szCs w:val="22"/>
        </w:rPr>
        <w:t xml:space="preserve">, Holanda </w:t>
      </w:r>
    </w:p>
    <w:p w14:paraId="77820499" w14:textId="2216A7F7" w:rsidR="00E7783A" w:rsidRPr="00D1311F" w:rsidRDefault="00E7783A" w:rsidP="00B06C90">
      <w:pPr>
        <w:jc w:val="both"/>
        <w:rPr>
          <w:rFonts w:ascii="Calibri Light" w:hAnsi="Calibri Light" w:cs="Arial"/>
          <w:b/>
          <w:sz w:val="22"/>
          <w:szCs w:val="22"/>
        </w:rPr>
      </w:pPr>
      <w:r w:rsidRPr="00D1311F">
        <w:rPr>
          <w:rFonts w:ascii="Calibri Light" w:hAnsi="Calibri Light" w:cs="Arial"/>
          <w:b/>
          <w:sz w:val="22"/>
          <w:szCs w:val="22"/>
        </w:rPr>
        <w:t>Paula Soto</w:t>
      </w:r>
      <w:r w:rsidRPr="00D1311F">
        <w:rPr>
          <w:rFonts w:ascii="Calibri Light" w:hAnsi="Calibri Light" w:cs="Arial"/>
          <w:sz w:val="22"/>
          <w:szCs w:val="22"/>
        </w:rPr>
        <w:t>,</w:t>
      </w:r>
      <w:r w:rsidRPr="00D1311F">
        <w:rPr>
          <w:rFonts w:ascii="Calibri Light" w:hAnsi="Calibri Light" w:cs="Arial"/>
          <w:b/>
          <w:sz w:val="22"/>
          <w:szCs w:val="22"/>
        </w:rPr>
        <w:t xml:space="preserve"> </w:t>
      </w:r>
      <w:r w:rsidR="00F118DC" w:rsidRPr="00D1311F">
        <w:rPr>
          <w:rFonts w:ascii="Calibri Light" w:hAnsi="Calibri Light" w:cs="Arial"/>
          <w:sz w:val="22"/>
          <w:szCs w:val="22"/>
        </w:rPr>
        <w:t xml:space="preserve">Instituto Nacional de las </w:t>
      </w:r>
      <w:r w:rsidRPr="00D1311F">
        <w:rPr>
          <w:rFonts w:ascii="Calibri Light" w:hAnsi="Calibri Light" w:cs="Arial"/>
          <w:sz w:val="22"/>
          <w:szCs w:val="22"/>
        </w:rPr>
        <w:t>Mujeres</w:t>
      </w:r>
      <w:r w:rsidR="00437992" w:rsidRPr="00D1311F">
        <w:rPr>
          <w:rFonts w:ascii="Calibri Light" w:hAnsi="Calibri Light" w:cs="Arial"/>
          <w:sz w:val="22"/>
          <w:szCs w:val="22"/>
        </w:rPr>
        <w:t xml:space="preserve">, </w:t>
      </w:r>
      <w:proofErr w:type="spellStart"/>
      <w:r w:rsidR="00437992" w:rsidRPr="00D1311F">
        <w:rPr>
          <w:rFonts w:ascii="Calibri Light" w:hAnsi="Calibri Light" w:cs="Arial"/>
          <w:sz w:val="22"/>
          <w:szCs w:val="22"/>
        </w:rPr>
        <w:t>INMujeres</w:t>
      </w:r>
      <w:proofErr w:type="spellEnd"/>
      <w:r w:rsidRPr="00D1311F">
        <w:rPr>
          <w:rFonts w:ascii="Calibri Light" w:hAnsi="Calibri Light" w:cs="Arial"/>
          <w:sz w:val="22"/>
          <w:szCs w:val="22"/>
        </w:rPr>
        <w:t>, México</w:t>
      </w:r>
    </w:p>
    <w:p w14:paraId="36E0E35F" w14:textId="32713ED2" w:rsidR="00732E8B" w:rsidRPr="00D1311F" w:rsidRDefault="00732E8B" w:rsidP="00B06C90">
      <w:pPr>
        <w:jc w:val="both"/>
        <w:rPr>
          <w:rFonts w:ascii="Calibri Light" w:hAnsi="Calibri Light" w:cs="Arial"/>
          <w:sz w:val="22"/>
          <w:szCs w:val="22"/>
        </w:rPr>
      </w:pPr>
      <w:r w:rsidRPr="00D1311F">
        <w:rPr>
          <w:rFonts w:ascii="Calibri Light" w:hAnsi="Calibri Light" w:cs="Arial"/>
          <w:b/>
          <w:sz w:val="22"/>
          <w:szCs w:val="22"/>
        </w:rPr>
        <w:t>Carla Cueva</w:t>
      </w:r>
      <w:r w:rsidR="00834F5D" w:rsidRPr="00D1311F">
        <w:rPr>
          <w:rFonts w:ascii="Calibri Light" w:hAnsi="Calibri Light" w:cs="Arial"/>
          <w:b/>
          <w:sz w:val="22"/>
          <w:szCs w:val="22"/>
        </w:rPr>
        <w:t xml:space="preserve"> Hidalgo</w:t>
      </w:r>
      <w:r w:rsidR="00A1730A" w:rsidRPr="00D1311F">
        <w:rPr>
          <w:rFonts w:ascii="Calibri Light" w:hAnsi="Calibri Light" w:cs="Arial"/>
          <w:sz w:val="22"/>
          <w:szCs w:val="22"/>
        </w:rPr>
        <w:t>, Jurado Nacional de Elecciones</w:t>
      </w:r>
      <w:r w:rsidR="00E7783A" w:rsidRPr="00D1311F">
        <w:rPr>
          <w:rFonts w:ascii="Calibri Light" w:hAnsi="Calibri Light" w:cs="Arial"/>
          <w:sz w:val="22"/>
          <w:szCs w:val="22"/>
        </w:rPr>
        <w:t>, Perú</w:t>
      </w:r>
    </w:p>
    <w:p w14:paraId="75DCD62A" w14:textId="1A3C398B" w:rsidR="00732E8B" w:rsidRPr="00D1311F" w:rsidRDefault="00732E8B" w:rsidP="00B06C90">
      <w:pPr>
        <w:jc w:val="both"/>
        <w:rPr>
          <w:rFonts w:ascii="Calibri Light" w:hAnsi="Calibri Light" w:cs="Arial"/>
          <w:sz w:val="22"/>
        </w:rPr>
      </w:pPr>
      <w:r w:rsidRPr="00D1311F">
        <w:rPr>
          <w:rFonts w:ascii="Calibri Light" w:hAnsi="Calibri Light" w:cs="Arial"/>
          <w:sz w:val="22"/>
          <w:szCs w:val="22"/>
        </w:rPr>
        <w:t xml:space="preserve">Comenta: </w:t>
      </w:r>
      <w:r w:rsidRPr="00D1311F">
        <w:rPr>
          <w:rFonts w:ascii="Calibri Light" w:hAnsi="Calibri Light" w:cs="Arial"/>
          <w:b/>
          <w:sz w:val="22"/>
          <w:szCs w:val="22"/>
        </w:rPr>
        <w:t>Esperanza Palma Cabrera,</w:t>
      </w:r>
      <w:r w:rsidRPr="00D1311F">
        <w:rPr>
          <w:rFonts w:ascii="Calibri Light" w:hAnsi="Calibri Light" w:cs="Arial"/>
          <w:sz w:val="22"/>
          <w:szCs w:val="22"/>
        </w:rPr>
        <w:t xml:space="preserve"> Universi</w:t>
      </w:r>
      <w:r w:rsidR="00E7783A" w:rsidRPr="00D1311F">
        <w:rPr>
          <w:rFonts w:ascii="Calibri Light" w:hAnsi="Calibri Light" w:cs="Arial"/>
          <w:sz w:val="22"/>
          <w:szCs w:val="22"/>
        </w:rPr>
        <w:t>dad Autónoma Metropolitana,</w:t>
      </w:r>
      <w:r w:rsidR="00437992" w:rsidRPr="00D1311F">
        <w:rPr>
          <w:rFonts w:ascii="Calibri Light" w:hAnsi="Calibri Light" w:cs="Arial"/>
          <w:sz w:val="22"/>
          <w:szCs w:val="22"/>
        </w:rPr>
        <w:t xml:space="preserve"> </w:t>
      </w:r>
      <w:r w:rsidRPr="00D1311F">
        <w:rPr>
          <w:rFonts w:ascii="Calibri Light" w:hAnsi="Calibri Light" w:cs="Arial"/>
          <w:sz w:val="22"/>
          <w:szCs w:val="22"/>
        </w:rPr>
        <w:t>Cuajimalpa,</w:t>
      </w:r>
      <w:r w:rsidRPr="00D1311F">
        <w:rPr>
          <w:rFonts w:ascii="Calibri Light" w:hAnsi="Calibri Light" w:cs="Arial"/>
          <w:sz w:val="22"/>
        </w:rPr>
        <w:t xml:space="preserve"> México</w:t>
      </w:r>
    </w:p>
    <w:p w14:paraId="3410FE12" w14:textId="77777777" w:rsidR="00732E8B" w:rsidRPr="00D1311F" w:rsidRDefault="00732E8B" w:rsidP="00E06AB4">
      <w:pPr>
        <w:jc w:val="both"/>
        <w:rPr>
          <w:rFonts w:ascii="Calibri Light" w:hAnsi="Calibri Light"/>
        </w:rPr>
      </w:pPr>
    </w:p>
    <w:p w14:paraId="0AEFD946" w14:textId="77777777" w:rsidR="00732E8B" w:rsidRPr="00D1311F" w:rsidRDefault="00732E8B" w:rsidP="00E06AB4">
      <w:pPr>
        <w:jc w:val="both"/>
        <w:rPr>
          <w:rFonts w:ascii="Calibri Light" w:hAnsi="Calibri Light"/>
        </w:rPr>
      </w:pPr>
    </w:p>
    <w:p w14:paraId="2E6F1903" w14:textId="77777777" w:rsidR="00732E8B" w:rsidRPr="00D1311F" w:rsidRDefault="00732E8B" w:rsidP="008115D5">
      <w:pPr>
        <w:jc w:val="both"/>
        <w:rPr>
          <w:rFonts w:ascii="Calibri Light" w:hAnsi="Calibri Light" w:cs="Arial"/>
          <w:b/>
          <w:color w:val="1F497D"/>
        </w:rPr>
      </w:pPr>
      <w:r w:rsidRPr="00D1311F">
        <w:rPr>
          <w:rFonts w:ascii="Calibri Light" w:hAnsi="Calibri Light" w:cs="Arial"/>
          <w:b/>
          <w:color w:val="1F497D"/>
        </w:rPr>
        <w:t xml:space="preserve">Taller #1 </w:t>
      </w:r>
    </w:p>
    <w:p w14:paraId="771F65F9" w14:textId="77777777" w:rsidR="00732E8B" w:rsidRPr="00D1311F" w:rsidRDefault="00732E8B" w:rsidP="008115D5">
      <w:pPr>
        <w:jc w:val="both"/>
        <w:rPr>
          <w:rFonts w:ascii="Calibri Light" w:hAnsi="Calibri Light"/>
          <w:b/>
          <w:i/>
          <w:color w:val="1F497D"/>
          <w:szCs w:val="22"/>
        </w:rPr>
      </w:pPr>
      <w:r w:rsidRPr="00D1311F">
        <w:rPr>
          <w:rFonts w:ascii="Calibri Light" w:hAnsi="Calibri Light" w:cs="Arial"/>
          <w:b/>
          <w:i/>
          <w:color w:val="1F497D"/>
          <w:szCs w:val="22"/>
        </w:rPr>
        <w:t>¿</w:t>
      </w:r>
      <w:r w:rsidRPr="00D1311F">
        <w:rPr>
          <w:rFonts w:ascii="Calibri Light" w:hAnsi="Calibri Light"/>
          <w:b/>
          <w:i/>
          <w:color w:val="1F497D"/>
          <w:szCs w:val="22"/>
        </w:rPr>
        <w:t>Cómo identificar y neutralizar las técnicas de dominación y el acoso político?</w:t>
      </w:r>
    </w:p>
    <w:p w14:paraId="0A97F227" w14:textId="77777777" w:rsidR="00732E8B" w:rsidRPr="00D1311F" w:rsidRDefault="00732E8B" w:rsidP="007D2798">
      <w:pPr>
        <w:jc w:val="both"/>
        <w:rPr>
          <w:rFonts w:ascii="Calibri Light" w:hAnsi="Calibri Light"/>
          <w:sz w:val="22"/>
          <w:szCs w:val="22"/>
        </w:rPr>
      </w:pPr>
      <w:r w:rsidRPr="00D1311F">
        <w:rPr>
          <w:rFonts w:ascii="Calibri Light" w:hAnsi="Calibri Light"/>
          <w:sz w:val="22"/>
          <w:szCs w:val="22"/>
        </w:rPr>
        <w:t xml:space="preserve">11 de noviembre de 2015, 16:00 – 18:00 </w:t>
      </w:r>
      <w:proofErr w:type="spellStart"/>
      <w:r w:rsidRPr="00D1311F">
        <w:rPr>
          <w:rFonts w:ascii="Calibri Light" w:hAnsi="Calibri Light"/>
          <w:sz w:val="22"/>
          <w:szCs w:val="22"/>
        </w:rPr>
        <w:t>hs</w:t>
      </w:r>
      <w:proofErr w:type="spellEnd"/>
      <w:r w:rsidRPr="00D1311F">
        <w:rPr>
          <w:rFonts w:ascii="Calibri Light" w:hAnsi="Calibri Light"/>
          <w:sz w:val="22"/>
          <w:szCs w:val="22"/>
        </w:rPr>
        <w:t>.</w:t>
      </w:r>
    </w:p>
    <w:p w14:paraId="02317CD7" w14:textId="77777777" w:rsidR="00732E8B" w:rsidRPr="00D1311F" w:rsidRDefault="00732E8B" w:rsidP="007D2798">
      <w:pPr>
        <w:jc w:val="both"/>
        <w:rPr>
          <w:rFonts w:ascii="Calibri Light" w:hAnsi="Calibri Light"/>
        </w:rPr>
      </w:pPr>
    </w:p>
    <w:p w14:paraId="3F8F0033" w14:textId="7B22EA67" w:rsidR="00732E8B" w:rsidRPr="00D1311F" w:rsidRDefault="00732E8B" w:rsidP="008115D5">
      <w:pPr>
        <w:jc w:val="both"/>
        <w:rPr>
          <w:rFonts w:ascii="Calibri Light" w:hAnsi="Calibri Light" w:cs="Arial"/>
          <w:sz w:val="22"/>
          <w:szCs w:val="22"/>
        </w:rPr>
      </w:pPr>
      <w:r w:rsidRPr="00D1311F">
        <w:rPr>
          <w:rFonts w:ascii="Calibri Light" w:hAnsi="Calibri Light"/>
          <w:b/>
          <w:sz w:val="22"/>
          <w:szCs w:val="22"/>
        </w:rPr>
        <w:t>María Clara Medina</w:t>
      </w:r>
      <w:r w:rsidRPr="00D1311F">
        <w:rPr>
          <w:rFonts w:ascii="Calibri Light" w:hAnsi="Calibri Light"/>
          <w:sz w:val="22"/>
          <w:szCs w:val="22"/>
        </w:rPr>
        <w:t xml:space="preserve">, Universidad de Gotemburgo, Suecia </w:t>
      </w:r>
    </w:p>
    <w:p w14:paraId="6C0771EE" w14:textId="77777777" w:rsidR="00732E8B" w:rsidRPr="00D1311F" w:rsidRDefault="00732E8B" w:rsidP="0023527A">
      <w:pPr>
        <w:jc w:val="both"/>
        <w:rPr>
          <w:rFonts w:ascii="Calibri Light" w:hAnsi="Calibri Light" w:cs="Arial"/>
        </w:rPr>
      </w:pPr>
    </w:p>
    <w:p w14:paraId="0FE79442" w14:textId="77777777" w:rsidR="00437992" w:rsidRPr="00D1311F" w:rsidRDefault="00437992" w:rsidP="0023527A">
      <w:pPr>
        <w:jc w:val="both"/>
        <w:rPr>
          <w:rFonts w:ascii="Calibri Light" w:hAnsi="Calibri Light" w:cs="Arial"/>
        </w:rPr>
      </w:pPr>
    </w:p>
    <w:p w14:paraId="74AA9A4A" w14:textId="77777777" w:rsidR="00732E8B" w:rsidRPr="00D1311F" w:rsidRDefault="00732E8B" w:rsidP="00E06AB4">
      <w:pPr>
        <w:jc w:val="both"/>
        <w:rPr>
          <w:rFonts w:ascii="Calibri Light" w:hAnsi="Calibri Light" w:cs="Arial"/>
          <w:b/>
          <w:color w:val="1F497D"/>
        </w:rPr>
      </w:pPr>
      <w:r w:rsidRPr="00D1311F">
        <w:rPr>
          <w:rFonts w:ascii="Calibri Light" w:hAnsi="Calibri Light" w:cs="Arial"/>
          <w:b/>
          <w:color w:val="1F497D"/>
        </w:rPr>
        <w:t xml:space="preserve">Taller #2 </w:t>
      </w:r>
    </w:p>
    <w:p w14:paraId="7DC400D1" w14:textId="2CC0BFDF" w:rsidR="00C24ACF" w:rsidRPr="00D1311F" w:rsidRDefault="00C24ACF" w:rsidP="00C24ACF">
      <w:pPr>
        <w:rPr>
          <w:rFonts w:ascii="Calibri Light" w:hAnsi="Calibri Light" w:cs="Arial"/>
          <w:b/>
          <w:i/>
          <w:color w:val="1F497D"/>
          <w:szCs w:val="22"/>
        </w:rPr>
      </w:pPr>
      <w:r w:rsidRPr="00D1311F">
        <w:rPr>
          <w:rFonts w:ascii="Calibri Light" w:hAnsi="Calibri Light" w:cs="Arial"/>
          <w:b/>
          <w:i/>
          <w:color w:val="1F497D"/>
          <w:szCs w:val="22"/>
        </w:rPr>
        <w:t>A las mujeres buenas no les interesa el dinero. Estereotipos</w:t>
      </w:r>
      <w:r w:rsidR="00007BC1" w:rsidRPr="00D1311F">
        <w:rPr>
          <w:rFonts w:ascii="Calibri Light" w:hAnsi="Calibri Light" w:cs="Arial"/>
          <w:b/>
          <w:i/>
          <w:color w:val="1F497D"/>
          <w:szCs w:val="22"/>
        </w:rPr>
        <w:t>, violencia mediática</w:t>
      </w:r>
      <w:r w:rsidRPr="00D1311F">
        <w:rPr>
          <w:rFonts w:ascii="Calibri Light" w:hAnsi="Calibri Light" w:cs="Arial"/>
          <w:b/>
          <w:i/>
          <w:color w:val="1F497D"/>
          <w:szCs w:val="22"/>
        </w:rPr>
        <w:t xml:space="preserve"> y </w:t>
      </w:r>
      <w:r w:rsidR="00007BC1" w:rsidRPr="00D1311F">
        <w:rPr>
          <w:rFonts w:ascii="Calibri Light" w:hAnsi="Calibri Light" w:cs="Arial"/>
          <w:b/>
          <w:i/>
          <w:color w:val="1F497D"/>
          <w:szCs w:val="22"/>
        </w:rPr>
        <w:t>desafíos de las mujeres políticas</w:t>
      </w:r>
    </w:p>
    <w:p w14:paraId="777DFE27" w14:textId="77777777" w:rsidR="00732E8B" w:rsidRPr="00D1311F" w:rsidRDefault="00732E8B" w:rsidP="00FB67FE">
      <w:pPr>
        <w:jc w:val="both"/>
        <w:rPr>
          <w:rFonts w:ascii="Calibri Light" w:hAnsi="Calibri Light" w:cs="Arial"/>
          <w:sz w:val="22"/>
          <w:szCs w:val="20"/>
        </w:rPr>
      </w:pPr>
      <w:r w:rsidRPr="00D1311F">
        <w:rPr>
          <w:rFonts w:ascii="Calibri Light" w:hAnsi="Calibri Light" w:cs="Arial"/>
          <w:sz w:val="22"/>
          <w:szCs w:val="20"/>
        </w:rPr>
        <w:t xml:space="preserve">11 de noviembre de 2015, </w:t>
      </w:r>
      <w:r w:rsidRPr="00D1311F">
        <w:rPr>
          <w:rFonts w:ascii="Calibri Light" w:hAnsi="Calibri Light"/>
          <w:sz w:val="22"/>
          <w:szCs w:val="20"/>
        </w:rPr>
        <w:t xml:space="preserve">16:00 – 18:00 </w:t>
      </w:r>
      <w:proofErr w:type="spellStart"/>
      <w:r w:rsidRPr="00D1311F">
        <w:rPr>
          <w:rFonts w:ascii="Calibri Light" w:hAnsi="Calibri Light"/>
          <w:sz w:val="22"/>
          <w:szCs w:val="20"/>
        </w:rPr>
        <w:t>hs</w:t>
      </w:r>
      <w:proofErr w:type="spellEnd"/>
      <w:r w:rsidRPr="00D1311F">
        <w:rPr>
          <w:rFonts w:ascii="Calibri Light" w:hAnsi="Calibri Light"/>
          <w:sz w:val="22"/>
          <w:szCs w:val="20"/>
        </w:rPr>
        <w:t>.</w:t>
      </w:r>
    </w:p>
    <w:p w14:paraId="378C1C33" w14:textId="77777777" w:rsidR="00732E8B" w:rsidRPr="00D1311F" w:rsidRDefault="00732E8B" w:rsidP="0023527A">
      <w:pPr>
        <w:jc w:val="both"/>
        <w:rPr>
          <w:rFonts w:ascii="Calibri Light" w:hAnsi="Calibri Light" w:cs="Arial"/>
          <w:sz w:val="22"/>
          <w:szCs w:val="20"/>
        </w:rPr>
      </w:pPr>
    </w:p>
    <w:p w14:paraId="15229816" w14:textId="05875E11" w:rsidR="00732E8B" w:rsidRPr="00D1311F" w:rsidRDefault="00732E8B" w:rsidP="0023527A">
      <w:pPr>
        <w:jc w:val="both"/>
        <w:rPr>
          <w:rFonts w:ascii="Calibri Light" w:hAnsi="Calibri Light" w:cs="Arial"/>
          <w:sz w:val="22"/>
        </w:rPr>
      </w:pPr>
      <w:r w:rsidRPr="00D1311F">
        <w:rPr>
          <w:rFonts w:ascii="Calibri Light" w:hAnsi="Calibri Light" w:cs="Arial"/>
          <w:b/>
          <w:sz w:val="22"/>
        </w:rPr>
        <w:t>Virginia García Beaudoux,</w:t>
      </w:r>
      <w:r w:rsidRPr="00D1311F">
        <w:rPr>
          <w:rFonts w:ascii="Calibri Light" w:hAnsi="Calibri Light" w:cs="Arial"/>
          <w:sz w:val="22"/>
        </w:rPr>
        <w:t xml:space="preserve"> Universidad de Buenos Aires, Argentina</w:t>
      </w:r>
    </w:p>
    <w:p w14:paraId="6B314960" w14:textId="77777777" w:rsidR="00732E8B" w:rsidRPr="00D1311F" w:rsidRDefault="00732E8B" w:rsidP="0023527A">
      <w:pPr>
        <w:jc w:val="both"/>
        <w:rPr>
          <w:rFonts w:ascii="Calibri Light" w:hAnsi="Calibri Light" w:cs="Arial"/>
          <w:b/>
        </w:rPr>
      </w:pPr>
    </w:p>
    <w:p w14:paraId="5CD8C95B" w14:textId="77777777" w:rsidR="00732E8B" w:rsidRPr="00D1311F" w:rsidRDefault="00732E8B" w:rsidP="0023527A">
      <w:pPr>
        <w:jc w:val="both"/>
        <w:rPr>
          <w:rFonts w:ascii="Calibri Light" w:hAnsi="Calibri Light" w:cs="Arial"/>
        </w:rPr>
      </w:pPr>
    </w:p>
    <w:p w14:paraId="03B18E0A" w14:textId="77777777" w:rsidR="00732E8B" w:rsidRPr="00D1311F" w:rsidRDefault="00732E8B" w:rsidP="0023527A">
      <w:pPr>
        <w:jc w:val="both"/>
        <w:rPr>
          <w:rFonts w:ascii="Calibri Light" w:hAnsi="Calibri Light" w:cs="Arial"/>
        </w:rPr>
      </w:pPr>
    </w:p>
    <w:p w14:paraId="4DA2D146" w14:textId="77777777" w:rsidR="00732E8B" w:rsidRPr="00D1311F" w:rsidRDefault="00732E8B" w:rsidP="0023527A">
      <w:pPr>
        <w:jc w:val="both"/>
        <w:rPr>
          <w:rFonts w:ascii="Calibri Light" w:hAnsi="Calibri Light" w:cs="Arial"/>
        </w:rPr>
      </w:pPr>
    </w:p>
    <w:p w14:paraId="7A435ABE" w14:textId="77777777" w:rsidR="00732E8B" w:rsidRPr="00D1311F" w:rsidRDefault="00732E8B" w:rsidP="0023527A">
      <w:pPr>
        <w:jc w:val="both"/>
        <w:rPr>
          <w:rFonts w:ascii="Calibri Light" w:hAnsi="Calibri Light" w:cs="Arial"/>
        </w:rPr>
      </w:pPr>
    </w:p>
    <w:p w14:paraId="04FD35F2" w14:textId="77777777" w:rsidR="00732E8B" w:rsidRPr="00D1311F" w:rsidRDefault="00732E8B" w:rsidP="0023527A">
      <w:pPr>
        <w:jc w:val="both"/>
        <w:rPr>
          <w:rFonts w:ascii="Calibri Light" w:hAnsi="Calibri Light" w:cs="Arial"/>
        </w:rPr>
      </w:pPr>
    </w:p>
    <w:p w14:paraId="79684B17" w14:textId="77777777" w:rsidR="00732E8B" w:rsidRPr="00D1311F" w:rsidRDefault="00732E8B" w:rsidP="00FB67FE">
      <w:pPr>
        <w:rPr>
          <w:rFonts w:ascii="Calibri Light" w:hAnsi="Calibri Light" w:cs="Arial"/>
          <w:b/>
          <w:color w:val="000000"/>
        </w:rPr>
      </w:pPr>
      <w:r w:rsidRPr="00D1311F">
        <w:rPr>
          <w:rFonts w:ascii="Calibri Light" w:hAnsi="Calibri Light" w:cs="Arial"/>
          <w:b/>
          <w:color w:val="000000"/>
        </w:rPr>
        <w:t>Día 2</w:t>
      </w:r>
    </w:p>
    <w:p w14:paraId="311599A9" w14:textId="77777777" w:rsidR="00732E8B" w:rsidRPr="00D1311F" w:rsidRDefault="00732E8B" w:rsidP="0023527A">
      <w:pPr>
        <w:jc w:val="both"/>
        <w:rPr>
          <w:rFonts w:ascii="Calibri Light" w:hAnsi="Calibri Light" w:cs="Arial"/>
          <w:b/>
          <w:color w:val="1F497D"/>
        </w:rPr>
      </w:pPr>
    </w:p>
    <w:p w14:paraId="24B4ACF5" w14:textId="77777777" w:rsidR="00732E8B" w:rsidRPr="00D1311F" w:rsidRDefault="00732E8B" w:rsidP="0023527A">
      <w:pPr>
        <w:jc w:val="both"/>
        <w:rPr>
          <w:rFonts w:ascii="Calibri Light" w:hAnsi="Calibri Light" w:cs="Arial"/>
          <w:b/>
          <w:color w:val="1F497D"/>
        </w:rPr>
      </w:pPr>
      <w:r w:rsidRPr="00D1311F">
        <w:rPr>
          <w:rFonts w:ascii="Calibri Light" w:hAnsi="Calibri Light" w:cs="Arial"/>
          <w:b/>
          <w:color w:val="1F497D"/>
        </w:rPr>
        <w:t xml:space="preserve">Panel #4 </w:t>
      </w:r>
    </w:p>
    <w:p w14:paraId="425BEE33" w14:textId="77777777" w:rsidR="00732E8B" w:rsidRPr="00D1311F" w:rsidRDefault="00732E8B" w:rsidP="003157E3">
      <w:pPr>
        <w:jc w:val="both"/>
        <w:rPr>
          <w:rFonts w:ascii="Calibri Light" w:hAnsi="Calibri Light" w:cs="Arial"/>
          <w:b/>
          <w:color w:val="1F497D"/>
        </w:rPr>
      </w:pPr>
      <w:r w:rsidRPr="00D1311F">
        <w:rPr>
          <w:rFonts w:ascii="Calibri Light" w:hAnsi="Calibri Light" w:cs="Arial"/>
          <w:b/>
          <w:i/>
          <w:color w:val="1F497D"/>
        </w:rPr>
        <w:t>Mujeres en sociedades patriarcales y excluyentes: acciones concretas para erradicar la violencia política desde los gobiernos, el poder judicial y la sociedad civil</w:t>
      </w:r>
    </w:p>
    <w:p w14:paraId="5BCDE109" w14:textId="77777777" w:rsidR="00732E8B" w:rsidRPr="00D1311F" w:rsidRDefault="00732E8B" w:rsidP="003157E3">
      <w:pPr>
        <w:jc w:val="both"/>
        <w:rPr>
          <w:rFonts w:ascii="Calibri Light" w:hAnsi="Calibri Light" w:cs="Arial"/>
        </w:rPr>
      </w:pPr>
      <w:r w:rsidRPr="00D1311F">
        <w:rPr>
          <w:rFonts w:ascii="Calibri Light" w:hAnsi="Calibri Light" w:cs="Arial"/>
        </w:rPr>
        <w:t xml:space="preserve">12 de noviembre de 2015, 9:00 – 10:30 </w:t>
      </w:r>
      <w:proofErr w:type="spellStart"/>
      <w:r w:rsidRPr="00D1311F">
        <w:rPr>
          <w:rFonts w:ascii="Calibri Light" w:hAnsi="Calibri Light" w:cs="Arial"/>
        </w:rPr>
        <w:t>hs</w:t>
      </w:r>
      <w:proofErr w:type="spellEnd"/>
      <w:r w:rsidRPr="00D1311F">
        <w:rPr>
          <w:rFonts w:ascii="Calibri Light" w:hAnsi="Calibri Light" w:cs="Arial"/>
        </w:rPr>
        <w:t xml:space="preserve">. </w:t>
      </w:r>
    </w:p>
    <w:p w14:paraId="043EED31" w14:textId="77777777" w:rsidR="00732E8B" w:rsidRPr="00D1311F" w:rsidRDefault="00732E8B" w:rsidP="0023527A">
      <w:pPr>
        <w:jc w:val="both"/>
        <w:rPr>
          <w:rFonts w:ascii="Calibri Light" w:hAnsi="Calibri Light" w:cs="Arial"/>
        </w:rPr>
      </w:pPr>
    </w:p>
    <w:p w14:paraId="06AD9D20" w14:textId="5C62BA90" w:rsidR="00732E8B" w:rsidRPr="00D1311F" w:rsidRDefault="00732E8B" w:rsidP="00705CCF">
      <w:pPr>
        <w:rPr>
          <w:rFonts w:ascii="Calibri Light" w:hAnsi="Calibri Light" w:cs="Arial"/>
          <w:sz w:val="22"/>
          <w:szCs w:val="22"/>
        </w:rPr>
      </w:pPr>
      <w:r w:rsidRPr="00D1311F">
        <w:rPr>
          <w:rFonts w:ascii="Calibri Light" w:hAnsi="Calibri Light" w:cs="Arial"/>
          <w:b/>
          <w:sz w:val="22"/>
          <w:szCs w:val="22"/>
        </w:rPr>
        <w:t xml:space="preserve">Inés Castro </w:t>
      </w:r>
      <w:proofErr w:type="spellStart"/>
      <w:r w:rsidRPr="00D1311F">
        <w:rPr>
          <w:rFonts w:ascii="Calibri Light" w:hAnsi="Calibri Light" w:cs="Arial"/>
          <w:b/>
          <w:sz w:val="22"/>
          <w:szCs w:val="22"/>
        </w:rPr>
        <w:t>Apreza</w:t>
      </w:r>
      <w:proofErr w:type="spellEnd"/>
      <w:r w:rsidRPr="00D1311F">
        <w:rPr>
          <w:rFonts w:ascii="Calibri Light" w:hAnsi="Calibri Light" w:cs="Arial"/>
          <w:sz w:val="22"/>
          <w:szCs w:val="22"/>
        </w:rPr>
        <w:t>,</w:t>
      </w:r>
      <w:r w:rsidRPr="00D1311F">
        <w:rPr>
          <w:rFonts w:ascii="Calibri Light" w:hAnsi="Calibri Light" w:cs="Arial"/>
          <w:b/>
          <w:sz w:val="22"/>
          <w:szCs w:val="22"/>
        </w:rPr>
        <w:t xml:space="preserve"> </w:t>
      </w:r>
      <w:r w:rsidRPr="00D1311F">
        <w:rPr>
          <w:rFonts w:ascii="Calibri Light" w:hAnsi="Calibri Light"/>
          <w:color w:val="000000"/>
          <w:sz w:val="22"/>
          <w:szCs w:val="22"/>
          <w:shd w:val="clear" w:color="auto" w:fill="FFFFFF"/>
        </w:rPr>
        <w:t>Universidad de Ciencias y Artes de Chiapas (UNICACH) y Red Chiapas por la Paridad Efectiva</w:t>
      </w:r>
      <w:r w:rsidR="00A1730A" w:rsidRPr="00D1311F">
        <w:rPr>
          <w:rFonts w:ascii="Calibri Light" w:hAnsi="Calibri Light" w:cs="Arial"/>
          <w:sz w:val="22"/>
          <w:szCs w:val="22"/>
        </w:rPr>
        <w:t xml:space="preserve"> </w:t>
      </w:r>
    </w:p>
    <w:p w14:paraId="31D85488" w14:textId="26778A16" w:rsidR="00204CCA" w:rsidRPr="00D1311F" w:rsidRDefault="00204CCA" w:rsidP="00705CCF">
      <w:pPr>
        <w:rPr>
          <w:rFonts w:ascii="Calibri Light" w:hAnsi="Calibri Light" w:cs="Arial"/>
          <w:sz w:val="22"/>
          <w:szCs w:val="22"/>
        </w:rPr>
      </w:pPr>
      <w:r w:rsidRPr="00D1311F">
        <w:rPr>
          <w:rFonts w:ascii="Calibri Light" w:hAnsi="Calibri Light" w:cs="Arial"/>
          <w:b/>
          <w:sz w:val="22"/>
          <w:szCs w:val="22"/>
        </w:rPr>
        <w:t xml:space="preserve">Alejandro Porte </w:t>
      </w:r>
      <w:proofErr w:type="spellStart"/>
      <w:r w:rsidRPr="00D1311F">
        <w:rPr>
          <w:rFonts w:ascii="Calibri Light" w:hAnsi="Calibri Light" w:cs="Arial"/>
          <w:b/>
          <w:sz w:val="22"/>
          <w:szCs w:val="22"/>
        </w:rPr>
        <w:t>Petit</w:t>
      </w:r>
      <w:proofErr w:type="spellEnd"/>
      <w:r w:rsidRPr="00D1311F">
        <w:rPr>
          <w:rFonts w:ascii="Calibri Light" w:hAnsi="Calibri Light" w:cs="Arial"/>
          <w:b/>
          <w:sz w:val="22"/>
          <w:szCs w:val="22"/>
        </w:rPr>
        <w:t>,</w:t>
      </w:r>
      <w:r w:rsidRPr="00D1311F">
        <w:rPr>
          <w:rFonts w:ascii="Calibri Light" w:hAnsi="Calibri Light" w:cs="Arial"/>
          <w:sz w:val="22"/>
          <w:szCs w:val="22"/>
        </w:rPr>
        <w:t xml:space="preserve"> Fiscalía </w:t>
      </w:r>
      <w:r w:rsidR="00374B33" w:rsidRPr="00D1311F">
        <w:rPr>
          <w:rFonts w:ascii="Calibri Light" w:hAnsi="Calibri Light" w:cs="Arial"/>
          <w:sz w:val="22"/>
          <w:szCs w:val="22"/>
        </w:rPr>
        <w:t>Especializada para la Atención de Delitos Electorales,</w:t>
      </w:r>
      <w:r w:rsidR="00374B33" w:rsidRPr="00D1311F">
        <w:rPr>
          <w:rFonts w:ascii="Calibri Light" w:hAnsi="Calibri Light" w:cs="Arial"/>
          <w:b/>
          <w:sz w:val="22"/>
          <w:szCs w:val="22"/>
        </w:rPr>
        <w:t xml:space="preserve"> </w:t>
      </w:r>
      <w:r w:rsidR="00374B33" w:rsidRPr="00D1311F">
        <w:rPr>
          <w:rFonts w:ascii="Calibri Light" w:hAnsi="Calibri Light" w:cs="Arial"/>
          <w:sz w:val="22"/>
          <w:szCs w:val="22"/>
        </w:rPr>
        <w:t>México</w:t>
      </w:r>
    </w:p>
    <w:p w14:paraId="4D719463" w14:textId="4942615C" w:rsidR="00732E8B" w:rsidRPr="00D1311F" w:rsidRDefault="00732E8B" w:rsidP="002907D6">
      <w:pPr>
        <w:jc w:val="both"/>
        <w:rPr>
          <w:rFonts w:ascii="Calibri Light" w:hAnsi="Calibri Light" w:cs="Arial"/>
          <w:sz w:val="22"/>
          <w:szCs w:val="22"/>
        </w:rPr>
      </w:pPr>
      <w:r w:rsidRPr="00D1311F">
        <w:rPr>
          <w:rFonts w:ascii="Calibri Light" w:hAnsi="Calibri Light" w:cs="Arial"/>
          <w:b/>
          <w:sz w:val="22"/>
          <w:szCs w:val="22"/>
        </w:rPr>
        <w:t>María del Carmen Alanís Figueroa</w:t>
      </w:r>
      <w:r w:rsidRPr="00D1311F">
        <w:rPr>
          <w:rFonts w:ascii="Calibri Light" w:hAnsi="Calibri Light" w:cs="Arial"/>
          <w:sz w:val="22"/>
          <w:szCs w:val="22"/>
        </w:rPr>
        <w:t xml:space="preserve">, Tribunal Electoral del Poder Judicial de la Federación, </w:t>
      </w:r>
      <w:r w:rsidR="00A1730A" w:rsidRPr="00D1311F">
        <w:rPr>
          <w:rFonts w:ascii="Calibri Light" w:hAnsi="Calibri Light" w:cs="Arial"/>
          <w:sz w:val="22"/>
          <w:szCs w:val="22"/>
        </w:rPr>
        <w:t>México</w:t>
      </w:r>
    </w:p>
    <w:p w14:paraId="195689E9" w14:textId="21D0AC67" w:rsidR="00732E8B" w:rsidRPr="00D1311F" w:rsidRDefault="00732E8B" w:rsidP="0023527A">
      <w:pPr>
        <w:jc w:val="both"/>
        <w:rPr>
          <w:rFonts w:ascii="Calibri Light" w:hAnsi="Calibri Light" w:cs="Arial"/>
          <w:sz w:val="22"/>
          <w:szCs w:val="22"/>
        </w:rPr>
      </w:pPr>
      <w:r w:rsidRPr="00D1311F">
        <w:rPr>
          <w:rFonts w:ascii="Calibri Light" w:hAnsi="Calibri Light" w:cs="Arial"/>
          <w:sz w:val="22"/>
          <w:szCs w:val="22"/>
        </w:rPr>
        <w:t xml:space="preserve">Modera: </w:t>
      </w:r>
      <w:r w:rsidRPr="00D1311F">
        <w:rPr>
          <w:rFonts w:ascii="Calibri Light" w:hAnsi="Calibri Light" w:cs="Arial"/>
          <w:b/>
          <w:sz w:val="22"/>
          <w:szCs w:val="22"/>
        </w:rPr>
        <w:t>Sandra Serrano</w:t>
      </w:r>
      <w:r w:rsidR="00A1730A" w:rsidRPr="00D1311F">
        <w:rPr>
          <w:rFonts w:ascii="Calibri Light" w:hAnsi="Calibri Light" w:cs="Arial"/>
          <w:b/>
          <w:sz w:val="22"/>
          <w:szCs w:val="22"/>
        </w:rPr>
        <w:t xml:space="preserve"> García</w:t>
      </w:r>
      <w:r w:rsidRPr="00D1311F">
        <w:rPr>
          <w:rFonts w:ascii="Calibri Light" w:hAnsi="Calibri Light" w:cs="Arial"/>
          <w:sz w:val="22"/>
          <w:szCs w:val="22"/>
        </w:rPr>
        <w:t xml:space="preserve">, Facultad Latinoamericana </w:t>
      </w:r>
      <w:r w:rsidR="00A1730A" w:rsidRPr="00D1311F">
        <w:rPr>
          <w:rFonts w:ascii="Calibri Light" w:hAnsi="Calibri Light" w:cs="Arial"/>
          <w:sz w:val="22"/>
          <w:szCs w:val="22"/>
        </w:rPr>
        <w:t xml:space="preserve">de Ciencias Sociales, México </w:t>
      </w:r>
    </w:p>
    <w:p w14:paraId="27F5715C" w14:textId="77777777" w:rsidR="00732E8B" w:rsidRPr="00D1311F" w:rsidRDefault="00732E8B" w:rsidP="0023527A">
      <w:pPr>
        <w:jc w:val="both"/>
        <w:rPr>
          <w:rFonts w:ascii="Calibri Light" w:hAnsi="Calibri Light" w:cs="Arial"/>
        </w:rPr>
      </w:pPr>
    </w:p>
    <w:p w14:paraId="0E0A955D" w14:textId="77777777" w:rsidR="00732E8B" w:rsidRPr="00D1311F" w:rsidRDefault="00732E8B" w:rsidP="0023527A">
      <w:pPr>
        <w:jc w:val="both"/>
        <w:rPr>
          <w:rFonts w:ascii="Calibri Light" w:hAnsi="Calibri Light" w:cs="Arial"/>
        </w:rPr>
      </w:pPr>
    </w:p>
    <w:p w14:paraId="4710DA71" w14:textId="77777777" w:rsidR="00732E8B" w:rsidRPr="00D1311F" w:rsidRDefault="00732E8B" w:rsidP="0023527A">
      <w:pPr>
        <w:jc w:val="both"/>
        <w:rPr>
          <w:rFonts w:ascii="Calibri Light" w:hAnsi="Calibri Light" w:cs="Arial"/>
          <w:b/>
          <w:color w:val="1F497D"/>
        </w:rPr>
      </w:pPr>
      <w:r w:rsidRPr="00D1311F">
        <w:rPr>
          <w:rFonts w:ascii="Calibri Light" w:hAnsi="Calibri Light" w:cs="Arial"/>
          <w:b/>
          <w:color w:val="1F497D"/>
        </w:rPr>
        <w:t>Panel #5</w:t>
      </w:r>
    </w:p>
    <w:p w14:paraId="6C98E9BB" w14:textId="77777777" w:rsidR="00732E8B" w:rsidRPr="00D1311F" w:rsidRDefault="00732E8B" w:rsidP="003157E3">
      <w:pPr>
        <w:jc w:val="both"/>
        <w:rPr>
          <w:rFonts w:ascii="Calibri Light" w:hAnsi="Calibri Light" w:cs="Arial"/>
          <w:b/>
          <w:i/>
          <w:color w:val="1F497D"/>
        </w:rPr>
      </w:pPr>
      <w:r w:rsidRPr="00D1311F">
        <w:rPr>
          <w:rFonts w:ascii="Calibri Light" w:hAnsi="Calibri Light" w:cs="Arial"/>
          <w:b/>
          <w:i/>
          <w:color w:val="1F497D"/>
        </w:rPr>
        <w:t xml:space="preserve">Estrategias para romper “los candados” contra las mujeres “de” y “en” los partidos de América Latina </w:t>
      </w:r>
    </w:p>
    <w:p w14:paraId="414B8C1E" w14:textId="77777777" w:rsidR="00732E8B" w:rsidRPr="00D1311F" w:rsidRDefault="00732E8B" w:rsidP="0023527A">
      <w:pPr>
        <w:jc w:val="both"/>
        <w:rPr>
          <w:rFonts w:ascii="Calibri Light" w:hAnsi="Calibri Light" w:cs="Arial"/>
        </w:rPr>
      </w:pPr>
      <w:r w:rsidRPr="00D1311F">
        <w:rPr>
          <w:rFonts w:ascii="Calibri Light" w:hAnsi="Calibri Light" w:cs="Arial"/>
        </w:rPr>
        <w:t xml:space="preserve">12 de noviembre de 2015, 10:45 – 11:30 </w:t>
      </w:r>
      <w:proofErr w:type="spellStart"/>
      <w:r w:rsidRPr="00D1311F">
        <w:rPr>
          <w:rFonts w:ascii="Calibri Light" w:hAnsi="Calibri Light" w:cs="Arial"/>
        </w:rPr>
        <w:t>hs</w:t>
      </w:r>
      <w:proofErr w:type="spellEnd"/>
      <w:r w:rsidRPr="00D1311F">
        <w:rPr>
          <w:rFonts w:ascii="Calibri Light" w:hAnsi="Calibri Light" w:cs="Arial"/>
        </w:rPr>
        <w:t xml:space="preserve">. </w:t>
      </w:r>
    </w:p>
    <w:p w14:paraId="0A4B2502" w14:textId="77777777" w:rsidR="00732E8B" w:rsidRPr="00D1311F" w:rsidRDefault="00732E8B" w:rsidP="003157E3">
      <w:pPr>
        <w:jc w:val="both"/>
        <w:rPr>
          <w:rFonts w:ascii="Calibri Light" w:hAnsi="Calibri Light" w:cs="Arial"/>
          <w:sz w:val="22"/>
        </w:rPr>
      </w:pPr>
    </w:p>
    <w:p w14:paraId="7FD7637D" w14:textId="2698644E" w:rsidR="00732E8B" w:rsidRPr="00D1311F" w:rsidRDefault="00732E8B" w:rsidP="003157E3">
      <w:pPr>
        <w:jc w:val="both"/>
        <w:rPr>
          <w:rFonts w:ascii="Calibri Light" w:hAnsi="Calibri Light" w:cs="Arial"/>
          <w:b/>
          <w:sz w:val="22"/>
          <w:szCs w:val="22"/>
        </w:rPr>
      </w:pPr>
      <w:r w:rsidRPr="00D1311F">
        <w:rPr>
          <w:rFonts w:ascii="Calibri Light" w:hAnsi="Calibri Light" w:cs="Arial"/>
          <w:b/>
          <w:sz w:val="22"/>
          <w:szCs w:val="22"/>
        </w:rPr>
        <w:t>Pilar Tello</w:t>
      </w:r>
      <w:r w:rsidRPr="00D1311F">
        <w:rPr>
          <w:rFonts w:ascii="Calibri Light" w:hAnsi="Calibri Light" w:cs="Arial"/>
          <w:sz w:val="22"/>
          <w:szCs w:val="22"/>
        </w:rPr>
        <w:t>, IDEA Internacional, Perú</w:t>
      </w:r>
      <w:r w:rsidRPr="00D1311F">
        <w:rPr>
          <w:rFonts w:ascii="Calibri Light" w:hAnsi="Calibri Light" w:cs="Arial"/>
          <w:b/>
          <w:sz w:val="22"/>
          <w:szCs w:val="22"/>
        </w:rPr>
        <w:t xml:space="preserve"> </w:t>
      </w:r>
    </w:p>
    <w:p w14:paraId="0510A13C" w14:textId="3F4CD329" w:rsidR="00732E8B" w:rsidRPr="00D1311F" w:rsidRDefault="00732E8B" w:rsidP="000541BA">
      <w:pPr>
        <w:jc w:val="both"/>
        <w:rPr>
          <w:rFonts w:ascii="Calibri Light" w:hAnsi="Calibri Light" w:cs="Arial"/>
          <w:sz w:val="22"/>
          <w:szCs w:val="22"/>
        </w:rPr>
      </w:pPr>
      <w:r w:rsidRPr="00D1311F">
        <w:rPr>
          <w:rFonts w:ascii="Calibri Light" w:hAnsi="Calibri Light" w:cs="Arial"/>
          <w:b/>
          <w:sz w:val="22"/>
          <w:szCs w:val="22"/>
        </w:rPr>
        <w:t>Martha Tagle Martínez</w:t>
      </w:r>
      <w:r w:rsidRPr="00D1311F">
        <w:rPr>
          <w:rFonts w:ascii="Calibri Light" w:hAnsi="Calibri Light" w:cs="Arial"/>
          <w:sz w:val="22"/>
          <w:szCs w:val="22"/>
        </w:rPr>
        <w:t xml:space="preserve">, Senadora de la República, México </w:t>
      </w:r>
    </w:p>
    <w:p w14:paraId="6A0620C9" w14:textId="014DA909" w:rsidR="00732E8B" w:rsidRPr="00D1311F" w:rsidRDefault="00732E8B" w:rsidP="00692A00">
      <w:pPr>
        <w:jc w:val="both"/>
        <w:rPr>
          <w:rFonts w:ascii="Calibri Light" w:hAnsi="Calibri Light" w:cs="Arial"/>
          <w:sz w:val="22"/>
        </w:rPr>
      </w:pPr>
      <w:r w:rsidRPr="00D1311F">
        <w:rPr>
          <w:rFonts w:ascii="Calibri Light" w:hAnsi="Calibri Light" w:cs="Arial"/>
          <w:b/>
          <w:sz w:val="22"/>
        </w:rPr>
        <w:t>Armando Maitret Hernández,</w:t>
      </w:r>
      <w:r w:rsidRPr="00D1311F">
        <w:rPr>
          <w:rFonts w:ascii="Calibri Light" w:hAnsi="Calibri Light" w:cs="Arial"/>
          <w:sz w:val="22"/>
        </w:rPr>
        <w:t xml:space="preserve"> Tribunal Electoral del Poder Judicial de la Federación, México </w:t>
      </w:r>
    </w:p>
    <w:p w14:paraId="08249C62" w14:textId="4FD785FE" w:rsidR="00732E8B" w:rsidRPr="00D1311F" w:rsidRDefault="00732E8B" w:rsidP="00055367">
      <w:pPr>
        <w:jc w:val="both"/>
        <w:rPr>
          <w:rFonts w:ascii="Calibri Light" w:hAnsi="Calibri Light" w:cs="Arial"/>
        </w:rPr>
      </w:pPr>
      <w:r w:rsidRPr="00D1311F">
        <w:rPr>
          <w:rFonts w:ascii="Calibri Light" w:hAnsi="Calibri Light" w:cs="Arial"/>
          <w:sz w:val="22"/>
          <w:szCs w:val="22"/>
        </w:rPr>
        <w:t>Modera:</w:t>
      </w:r>
      <w:r w:rsidR="00A14FBE" w:rsidRPr="00D1311F">
        <w:rPr>
          <w:rFonts w:ascii="Calibri Light" w:hAnsi="Calibri Light" w:cs="Arial"/>
          <w:sz w:val="22"/>
          <w:szCs w:val="22"/>
        </w:rPr>
        <w:t xml:space="preserve"> </w:t>
      </w:r>
      <w:r w:rsidR="00A14FBE" w:rsidRPr="00D1311F">
        <w:rPr>
          <w:rFonts w:ascii="Calibri Light" w:hAnsi="Calibri Light" w:cs="Arial"/>
          <w:b/>
          <w:sz w:val="22"/>
          <w:szCs w:val="22"/>
        </w:rPr>
        <w:t>César Astudillo</w:t>
      </w:r>
      <w:r w:rsidRPr="00D1311F">
        <w:rPr>
          <w:rFonts w:ascii="Calibri Light" w:hAnsi="Calibri Light" w:cs="Arial"/>
          <w:b/>
          <w:sz w:val="22"/>
          <w:szCs w:val="22"/>
        </w:rPr>
        <w:t xml:space="preserve">, </w:t>
      </w:r>
      <w:r w:rsidR="00437992" w:rsidRPr="00D1311F">
        <w:rPr>
          <w:rFonts w:ascii="Calibri Light" w:hAnsi="Calibri Light" w:cs="Arial"/>
          <w:sz w:val="22"/>
          <w:szCs w:val="22"/>
        </w:rPr>
        <w:t>Abogado General UNAM e</w:t>
      </w:r>
      <w:r w:rsidR="00437992" w:rsidRPr="00D1311F">
        <w:rPr>
          <w:rFonts w:ascii="Calibri Light" w:hAnsi="Calibri Light" w:cs="Arial"/>
          <w:b/>
          <w:sz w:val="22"/>
          <w:szCs w:val="22"/>
        </w:rPr>
        <w:t xml:space="preserve"> </w:t>
      </w:r>
      <w:r w:rsidR="00A14FBE" w:rsidRPr="00D1311F">
        <w:rPr>
          <w:rFonts w:ascii="Calibri Light" w:hAnsi="Calibri Light" w:cs="Arial"/>
          <w:sz w:val="22"/>
          <w:szCs w:val="22"/>
        </w:rPr>
        <w:t>Instituto de Investigaciones Jurídicas, UNAM</w:t>
      </w:r>
    </w:p>
    <w:p w14:paraId="7F901B83" w14:textId="77777777" w:rsidR="00732E8B" w:rsidRPr="00D1311F" w:rsidRDefault="00732E8B" w:rsidP="006E7587">
      <w:pPr>
        <w:jc w:val="both"/>
        <w:rPr>
          <w:rFonts w:ascii="Calibri Light" w:hAnsi="Calibri Light" w:cs="Arial"/>
          <w:sz w:val="22"/>
          <w:szCs w:val="22"/>
        </w:rPr>
      </w:pPr>
    </w:p>
    <w:p w14:paraId="567C6E78" w14:textId="77777777" w:rsidR="00732E8B" w:rsidRPr="00D1311F" w:rsidRDefault="00732E8B" w:rsidP="006E7587">
      <w:pPr>
        <w:jc w:val="both"/>
        <w:rPr>
          <w:rFonts w:ascii="Calibri Light" w:hAnsi="Calibri Light" w:cs="Arial"/>
          <w:b/>
          <w:color w:val="1F497D"/>
        </w:rPr>
      </w:pPr>
    </w:p>
    <w:p w14:paraId="7EA6D16C" w14:textId="77777777" w:rsidR="00732E8B" w:rsidRPr="00D1311F" w:rsidRDefault="00732E8B" w:rsidP="006E7587">
      <w:pPr>
        <w:jc w:val="both"/>
        <w:rPr>
          <w:rFonts w:ascii="Calibri Light" w:hAnsi="Calibri Light" w:cs="Arial"/>
          <w:b/>
          <w:color w:val="1F497D"/>
        </w:rPr>
      </w:pPr>
      <w:r w:rsidRPr="00D1311F">
        <w:rPr>
          <w:rFonts w:ascii="Calibri Light" w:hAnsi="Calibri Light" w:cs="Arial"/>
          <w:b/>
          <w:color w:val="1F497D"/>
        </w:rPr>
        <w:t xml:space="preserve">Panel #6 </w:t>
      </w:r>
    </w:p>
    <w:p w14:paraId="60BD28A6" w14:textId="77777777" w:rsidR="00732E8B" w:rsidRPr="00D1311F" w:rsidRDefault="00732E8B" w:rsidP="006E7587">
      <w:pPr>
        <w:jc w:val="both"/>
        <w:rPr>
          <w:rFonts w:ascii="Calibri Light" w:hAnsi="Calibri Light" w:cs="Arial"/>
          <w:b/>
          <w:i/>
          <w:color w:val="1F497D"/>
        </w:rPr>
      </w:pPr>
      <w:r w:rsidRPr="00D1311F">
        <w:rPr>
          <w:rFonts w:ascii="Calibri Light" w:hAnsi="Calibri Light" w:cs="Arial"/>
          <w:b/>
          <w:i/>
          <w:color w:val="1F497D"/>
        </w:rPr>
        <w:t xml:space="preserve">Mujeres políticas latinoamericanas contra la violencia: experiencias comparadas </w:t>
      </w:r>
    </w:p>
    <w:p w14:paraId="53CD516E" w14:textId="77777777" w:rsidR="00732E8B" w:rsidRPr="00D1311F" w:rsidRDefault="00732E8B" w:rsidP="00C859D3">
      <w:pPr>
        <w:jc w:val="both"/>
        <w:rPr>
          <w:rFonts w:ascii="Calibri Light" w:hAnsi="Calibri Light" w:cs="Arial"/>
        </w:rPr>
      </w:pPr>
      <w:r w:rsidRPr="00D1311F">
        <w:rPr>
          <w:rFonts w:ascii="Calibri Light" w:hAnsi="Calibri Light" w:cs="Arial"/>
        </w:rPr>
        <w:t xml:space="preserve">12 de noviembre de 2015, 12:00 – 13:15 </w:t>
      </w:r>
      <w:proofErr w:type="spellStart"/>
      <w:r w:rsidRPr="00D1311F">
        <w:rPr>
          <w:rFonts w:ascii="Calibri Light" w:hAnsi="Calibri Light" w:cs="Arial"/>
        </w:rPr>
        <w:t>hs</w:t>
      </w:r>
      <w:proofErr w:type="spellEnd"/>
      <w:r w:rsidRPr="00D1311F">
        <w:rPr>
          <w:rFonts w:ascii="Calibri Light" w:hAnsi="Calibri Light" w:cs="Arial"/>
        </w:rPr>
        <w:t xml:space="preserve">. </w:t>
      </w:r>
    </w:p>
    <w:p w14:paraId="06B9BCBC" w14:textId="77777777" w:rsidR="00732E8B" w:rsidRPr="00D1311F" w:rsidRDefault="00732E8B" w:rsidP="006E7587">
      <w:pPr>
        <w:jc w:val="both"/>
        <w:rPr>
          <w:rFonts w:ascii="Calibri Light" w:hAnsi="Calibri Light" w:cs="Arial"/>
          <w:b/>
          <w:color w:val="1F497D"/>
        </w:rPr>
      </w:pPr>
    </w:p>
    <w:p w14:paraId="1E8A2E9F" w14:textId="17D24C73" w:rsidR="00732E8B" w:rsidRPr="00D1311F" w:rsidRDefault="00732E8B" w:rsidP="0099348C">
      <w:pPr>
        <w:shd w:val="clear" w:color="auto" w:fill="FFFFFF"/>
        <w:rPr>
          <w:rFonts w:ascii="Calibri Light" w:hAnsi="Calibri Light"/>
          <w:color w:val="222222"/>
          <w:sz w:val="22"/>
          <w:szCs w:val="22"/>
        </w:rPr>
      </w:pPr>
      <w:r w:rsidRPr="00D1311F">
        <w:rPr>
          <w:rFonts w:ascii="Calibri Light" w:hAnsi="Calibri Light" w:cs="Tahoma"/>
          <w:b/>
          <w:color w:val="000000"/>
          <w:sz w:val="22"/>
          <w:szCs w:val="22"/>
        </w:rPr>
        <w:t>Ana Vilma de Escobar</w:t>
      </w:r>
      <w:r w:rsidRPr="00D1311F">
        <w:rPr>
          <w:rFonts w:ascii="Calibri Light" w:hAnsi="Calibri Light" w:cs="Tahoma"/>
          <w:color w:val="000000"/>
          <w:sz w:val="22"/>
          <w:szCs w:val="22"/>
        </w:rPr>
        <w:t xml:space="preserve">, Diputada de la Asamblea Legislativa, El Salvador </w:t>
      </w:r>
    </w:p>
    <w:p w14:paraId="362B57B0" w14:textId="08F499E7" w:rsidR="00732E8B" w:rsidRPr="00D1311F" w:rsidRDefault="00732E8B" w:rsidP="000541BA">
      <w:pPr>
        <w:jc w:val="both"/>
        <w:rPr>
          <w:rFonts w:ascii="Calibri Light" w:hAnsi="Calibri Light" w:cs="Arial"/>
          <w:b/>
          <w:sz w:val="22"/>
          <w:szCs w:val="22"/>
        </w:rPr>
      </w:pPr>
      <w:r w:rsidRPr="00D1311F">
        <w:rPr>
          <w:rFonts w:ascii="Calibri Light" w:hAnsi="Calibri Light" w:cs="Arial"/>
          <w:b/>
          <w:sz w:val="22"/>
          <w:szCs w:val="22"/>
        </w:rPr>
        <w:t>Mariana Gómez del Campo,</w:t>
      </w:r>
      <w:r w:rsidRPr="00D1311F">
        <w:rPr>
          <w:rFonts w:ascii="Calibri Light" w:hAnsi="Calibri Light" w:cs="Arial"/>
          <w:sz w:val="22"/>
          <w:szCs w:val="22"/>
        </w:rPr>
        <w:t xml:space="preserve"> Senadora de la República, México </w:t>
      </w:r>
    </w:p>
    <w:p w14:paraId="37CFD12E" w14:textId="77633902" w:rsidR="00732E8B" w:rsidRPr="00D1311F" w:rsidRDefault="00732E8B" w:rsidP="006E7587">
      <w:pPr>
        <w:jc w:val="both"/>
        <w:rPr>
          <w:rFonts w:ascii="Calibri Light" w:hAnsi="Calibri Light" w:cs="Arial"/>
          <w:sz w:val="22"/>
          <w:szCs w:val="22"/>
        </w:rPr>
      </w:pPr>
      <w:r w:rsidRPr="00D23B70">
        <w:rPr>
          <w:rFonts w:ascii="Calibri Light" w:hAnsi="Calibri Light" w:cs="Arial"/>
          <w:b/>
          <w:sz w:val="22"/>
          <w:szCs w:val="22"/>
        </w:rPr>
        <w:t xml:space="preserve">Yadira </w:t>
      </w:r>
      <w:proofErr w:type="spellStart"/>
      <w:r w:rsidRPr="00D23B70">
        <w:rPr>
          <w:rFonts w:ascii="Calibri Light" w:hAnsi="Calibri Light" w:cs="Arial"/>
          <w:b/>
          <w:sz w:val="22"/>
          <w:szCs w:val="22"/>
        </w:rPr>
        <w:t>Bendaña</w:t>
      </w:r>
      <w:proofErr w:type="spellEnd"/>
      <w:r w:rsidRPr="00D1311F">
        <w:rPr>
          <w:rFonts w:ascii="Calibri Light" w:hAnsi="Calibri Light" w:cs="Arial"/>
          <w:b/>
          <w:sz w:val="22"/>
          <w:szCs w:val="22"/>
        </w:rPr>
        <w:t>,</w:t>
      </w:r>
      <w:r w:rsidRPr="00D1311F">
        <w:rPr>
          <w:rFonts w:ascii="Calibri Light" w:hAnsi="Calibri Light" w:cs="Arial"/>
          <w:sz w:val="22"/>
          <w:szCs w:val="22"/>
        </w:rPr>
        <w:t xml:space="preserve"> Diputada del Congreso Nac</w:t>
      </w:r>
      <w:r w:rsidR="00A1730A" w:rsidRPr="00D1311F">
        <w:rPr>
          <w:rFonts w:ascii="Calibri Light" w:hAnsi="Calibri Light" w:cs="Arial"/>
          <w:sz w:val="22"/>
          <w:szCs w:val="22"/>
        </w:rPr>
        <w:t>ional, República de Honduras</w:t>
      </w:r>
    </w:p>
    <w:p w14:paraId="3A98AE2C" w14:textId="51BB6FBD" w:rsidR="00732E8B" w:rsidRPr="00D1311F" w:rsidRDefault="00732E8B" w:rsidP="004D7BFB">
      <w:pPr>
        <w:shd w:val="clear" w:color="auto" w:fill="FFFFFF"/>
        <w:rPr>
          <w:rFonts w:ascii="Calibri Light" w:hAnsi="Calibri Light"/>
          <w:color w:val="222222"/>
          <w:sz w:val="22"/>
          <w:szCs w:val="22"/>
        </w:rPr>
      </w:pPr>
      <w:proofErr w:type="spellStart"/>
      <w:r w:rsidRPr="00D23B70">
        <w:rPr>
          <w:rFonts w:ascii="Calibri Light" w:hAnsi="Calibri Light"/>
          <w:b/>
          <w:sz w:val="22"/>
          <w:szCs w:val="22"/>
        </w:rPr>
        <w:t>Nineth</w:t>
      </w:r>
      <w:proofErr w:type="spellEnd"/>
      <w:r w:rsidRPr="00D23B70">
        <w:rPr>
          <w:rFonts w:ascii="Calibri Light" w:hAnsi="Calibri Light"/>
          <w:b/>
          <w:sz w:val="22"/>
          <w:szCs w:val="22"/>
        </w:rPr>
        <w:t xml:space="preserve"> Montenegro,</w:t>
      </w:r>
      <w:r w:rsidRPr="00D1311F">
        <w:rPr>
          <w:rFonts w:ascii="Calibri Light" w:hAnsi="Calibri Light"/>
          <w:color w:val="222222"/>
          <w:sz w:val="22"/>
          <w:szCs w:val="22"/>
        </w:rPr>
        <w:t xml:space="preserve"> Diputada de la Asamblea Legislativa, Guatemala</w:t>
      </w:r>
    </w:p>
    <w:p w14:paraId="0E5EAD5F" w14:textId="348F00BB" w:rsidR="00732E8B" w:rsidRPr="00D1311F" w:rsidRDefault="00732E8B" w:rsidP="004D7BFB">
      <w:pPr>
        <w:jc w:val="both"/>
        <w:rPr>
          <w:rFonts w:ascii="Calibri Light" w:hAnsi="Calibri Light" w:cs="Arial"/>
          <w:sz w:val="22"/>
          <w:szCs w:val="22"/>
        </w:rPr>
      </w:pPr>
      <w:r w:rsidRPr="00D1311F">
        <w:rPr>
          <w:rFonts w:ascii="Calibri Light" w:hAnsi="Calibri Light" w:cs="Arial"/>
          <w:sz w:val="22"/>
          <w:szCs w:val="22"/>
        </w:rPr>
        <w:t xml:space="preserve">Modera: </w:t>
      </w:r>
      <w:r w:rsidRPr="00D23B70">
        <w:rPr>
          <w:rFonts w:ascii="Calibri Light" w:hAnsi="Calibri Light" w:cs="Arial"/>
          <w:b/>
          <w:sz w:val="22"/>
          <w:szCs w:val="22"/>
        </w:rPr>
        <w:t xml:space="preserve">Gustavo </w:t>
      </w:r>
      <w:proofErr w:type="spellStart"/>
      <w:r w:rsidRPr="00D23B70">
        <w:rPr>
          <w:rFonts w:ascii="Calibri Light" w:hAnsi="Calibri Light" w:cs="Arial"/>
          <w:b/>
          <w:sz w:val="22"/>
          <w:szCs w:val="22"/>
        </w:rPr>
        <w:t>Anzaldo</w:t>
      </w:r>
      <w:proofErr w:type="spellEnd"/>
      <w:r w:rsidRPr="00D23B70">
        <w:rPr>
          <w:rFonts w:ascii="Calibri Light" w:hAnsi="Calibri Light" w:cs="Arial"/>
          <w:b/>
          <w:sz w:val="22"/>
          <w:szCs w:val="22"/>
        </w:rPr>
        <w:t xml:space="preserve"> Hernández,</w:t>
      </w:r>
      <w:r w:rsidRPr="00D1311F">
        <w:rPr>
          <w:rFonts w:ascii="Calibri Light" w:hAnsi="Calibri Light" w:cs="Arial"/>
          <w:sz w:val="22"/>
          <w:szCs w:val="22"/>
        </w:rPr>
        <w:t xml:space="preserve"> Tribunal Electoral del Distrito Federal, México </w:t>
      </w:r>
    </w:p>
    <w:p w14:paraId="612DD1C1" w14:textId="77777777" w:rsidR="00732E8B" w:rsidRPr="00D1311F" w:rsidRDefault="00732E8B" w:rsidP="006E7587">
      <w:pPr>
        <w:jc w:val="both"/>
        <w:rPr>
          <w:rFonts w:ascii="Calibri Light" w:hAnsi="Calibri Light" w:cs="Arial"/>
          <w:b/>
          <w:color w:val="1F497D"/>
          <w:sz w:val="22"/>
          <w:szCs w:val="22"/>
        </w:rPr>
      </w:pPr>
    </w:p>
    <w:p w14:paraId="6D1BDB46" w14:textId="77777777" w:rsidR="00A1730A" w:rsidRPr="00D1311F" w:rsidRDefault="00A1730A" w:rsidP="006E7587">
      <w:pPr>
        <w:jc w:val="both"/>
        <w:rPr>
          <w:rFonts w:ascii="Calibri Light" w:hAnsi="Calibri Light" w:cs="Arial"/>
          <w:b/>
          <w:color w:val="1F497D"/>
          <w:sz w:val="22"/>
          <w:szCs w:val="22"/>
        </w:rPr>
      </w:pPr>
    </w:p>
    <w:p w14:paraId="60B8085C" w14:textId="77777777" w:rsidR="00A1730A" w:rsidRPr="00D1311F" w:rsidRDefault="00A1730A" w:rsidP="006E7587">
      <w:pPr>
        <w:jc w:val="both"/>
        <w:rPr>
          <w:rFonts w:ascii="Calibri Light" w:hAnsi="Calibri Light" w:cs="Arial"/>
          <w:b/>
          <w:color w:val="1F497D"/>
          <w:sz w:val="22"/>
          <w:szCs w:val="22"/>
        </w:rPr>
      </w:pPr>
    </w:p>
    <w:p w14:paraId="0F259C0C" w14:textId="77777777" w:rsidR="00A1730A" w:rsidRPr="00D1311F" w:rsidRDefault="00A1730A" w:rsidP="006E7587">
      <w:pPr>
        <w:jc w:val="both"/>
        <w:rPr>
          <w:rFonts w:ascii="Calibri Light" w:hAnsi="Calibri Light" w:cs="Arial"/>
          <w:b/>
          <w:color w:val="1F497D"/>
          <w:sz w:val="22"/>
          <w:szCs w:val="22"/>
        </w:rPr>
      </w:pPr>
    </w:p>
    <w:p w14:paraId="3C1B89BA" w14:textId="77777777" w:rsidR="00732E8B" w:rsidRPr="00D1311F" w:rsidRDefault="00732E8B" w:rsidP="00883B1C">
      <w:pPr>
        <w:jc w:val="both"/>
        <w:rPr>
          <w:rFonts w:ascii="Calibri Light" w:hAnsi="Calibri Light" w:cs="Arial"/>
          <w:b/>
          <w:color w:val="1F497D"/>
        </w:rPr>
      </w:pPr>
    </w:p>
    <w:p w14:paraId="077F7845" w14:textId="77777777" w:rsidR="00732E8B" w:rsidRPr="00D1311F" w:rsidRDefault="00732E8B" w:rsidP="00FB67FE">
      <w:pPr>
        <w:jc w:val="both"/>
        <w:rPr>
          <w:rFonts w:ascii="Calibri Light" w:hAnsi="Calibri Light" w:cs="Arial"/>
          <w:b/>
          <w:color w:val="1F497D"/>
        </w:rPr>
      </w:pPr>
      <w:r w:rsidRPr="00D1311F">
        <w:rPr>
          <w:rFonts w:ascii="Calibri Light" w:hAnsi="Calibri Light" w:cs="Arial"/>
          <w:b/>
          <w:color w:val="1F497D"/>
        </w:rPr>
        <w:t xml:space="preserve">Taller #3 </w:t>
      </w:r>
    </w:p>
    <w:p w14:paraId="40359E6C" w14:textId="77777777" w:rsidR="00732E8B" w:rsidRPr="00D1311F" w:rsidRDefault="00732E8B" w:rsidP="00FB67FE">
      <w:pPr>
        <w:jc w:val="both"/>
        <w:rPr>
          <w:rFonts w:ascii="Calibri Light" w:hAnsi="Calibri Light"/>
          <w:b/>
          <w:i/>
          <w:color w:val="1F497D"/>
          <w:szCs w:val="22"/>
        </w:rPr>
      </w:pPr>
      <w:r w:rsidRPr="00D1311F">
        <w:rPr>
          <w:rFonts w:ascii="Calibri Light" w:hAnsi="Calibri Light" w:cs="Arial"/>
          <w:b/>
          <w:i/>
          <w:color w:val="1F497D"/>
          <w:szCs w:val="22"/>
        </w:rPr>
        <w:t>¿</w:t>
      </w:r>
      <w:r w:rsidRPr="00D1311F">
        <w:rPr>
          <w:rFonts w:ascii="Calibri Light" w:hAnsi="Calibri Light"/>
          <w:b/>
          <w:i/>
          <w:color w:val="1F497D"/>
          <w:szCs w:val="22"/>
        </w:rPr>
        <w:t>Cómo identificar y neutralizar las técnicas de dominación y el acoso político?</w:t>
      </w:r>
    </w:p>
    <w:p w14:paraId="640B6747" w14:textId="6F08ACCF" w:rsidR="00732E8B" w:rsidRPr="00D1311F" w:rsidRDefault="00732E8B" w:rsidP="00FB67FE">
      <w:pPr>
        <w:jc w:val="both"/>
        <w:rPr>
          <w:rFonts w:ascii="Calibri Light" w:hAnsi="Calibri Light"/>
          <w:sz w:val="22"/>
          <w:szCs w:val="22"/>
        </w:rPr>
      </w:pPr>
      <w:r w:rsidRPr="00D1311F">
        <w:rPr>
          <w:rFonts w:ascii="Calibri Light" w:hAnsi="Calibri Light"/>
          <w:sz w:val="22"/>
          <w:szCs w:val="22"/>
        </w:rPr>
        <w:t>1</w:t>
      </w:r>
      <w:r w:rsidR="00D1311F">
        <w:rPr>
          <w:rFonts w:ascii="Calibri Light" w:hAnsi="Calibri Light"/>
          <w:sz w:val="22"/>
          <w:szCs w:val="22"/>
        </w:rPr>
        <w:t>2</w:t>
      </w:r>
      <w:r w:rsidRPr="00D1311F">
        <w:rPr>
          <w:rFonts w:ascii="Calibri Light" w:hAnsi="Calibri Light"/>
          <w:sz w:val="22"/>
          <w:szCs w:val="22"/>
        </w:rPr>
        <w:t xml:space="preserve"> de noviembre de 2015, 16:00 – 18:00 </w:t>
      </w:r>
      <w:proofErr w:type="spellStart"/>
      <w:r w:rsidRPr="00D1311F">
        <w:rPr>
          <w:rFonts w:ascii="Calibri Light" w:hAnsi="Calibri Light"/>
          <w:sz w:val="22"/>
          <w:szCs w:val="22"/>
        </w:rPr>
        <w:t>hs</w:t>
      </w:r>
      <w:proofErr w:type="spellEnd"/>
      <w:r w:rsidRPr="00D1311F">
        <w:rPr>
          <w:rFonts w:ascii="Calibri Light" w:hAnsi="Calibri Light"/>
          <w:sz w:val="22"/>
          <w:szCs w:val="22"/>
        </w:rPr>
        <w:t>.</w:t>
      </w:r>
    </w:p>
    <w:p w14:paraId="24860B07" w14:textId="77777777" w:rsidR="00732E8B" w:rsidRPr="00D1311F" w:rsidRDefault="00732E8B" w:rsidP="00FB67FE">
      <w:pPr>
        <w:jc w:val="both"/>
        <w:rPr>
          <w:rFonts w:ascii="Calibri Light" w:hAnsi="Calibri Light"/>
        </w:rPr>
      </w:pPr>
    </w:p>
    <w:p w14:paraId="4561C52A" w14:textId="30E03E0B" w:rsidR="00732E8B" w:rsidRPr="00D1311F" w:rsidRDefault="00732E8B" w:rsidP="00FB67FE">
      <w:pPr>
        <w:jc w:val="both"/>
        <w:rPr>
          <w:rFonts w:ascii="Calibri Light" w:hAnsi="Calibri Light" w:cs="Arial"/>
          <w:sz w:val="22"/>
          <w:szCs w:val="22"/>
        </w:rPr>
      </w:pPr>
      <w:r w:rsidRPr="00D1311F">
        <w:rPr>
          <w:rFonts w:ascii="Calibri Light" w:hAnsi="Calibri Light"/>
          <w:b/>
          <w:sz w:val="22"/>
          <w:szCs w:val="22"/>
        </w:rPr>
        <w:t>María Clara Medina</w:t>
      </w:r>
      <w:r w:rsidRPr="00D1311F">
        <w:rPr>
          <w:rFonts w:ascii="Calibri Light" w:hAnsi="Calibri Light"/>
          <w:sz w:val="22"/>
          <w:szCs w:val="22"/>
        </w:rPr>
        <w:t xml:space="preserve">, Universidad de Gotemburgo, Suecia </w:t>
      </w:r>
    </w:p>
    <w:p w14:paraId="52D5A9E2" w14:textId="77777777" w:rsidR="00732E8B" w:rsidRPr="00D1311F" w:rsidRDefault="00732E8B" w:rsidP="00FB67FE">
      <w:pPr>
        <w:jc w:val="both"/>
        <w:rPr>
          <w:rFonts w:ascii="Calibri Light" w:hAnsi="Calibri Light" w:cs="Arial"/>
        </w:rPr>
      </w:pPr>
    </w:p>
    <w:p w14:paraId="69E323D5" w14:textId="77777777" w:rsidR="00732E8B" w:rsidRPr="00D1311F" w:rsidRDefault="00732E8B" w:rsidP="00FB67FE">
      <w:pPr>
        <w:jc w:val="both"/>
        <w:rPr>
          <w:rFonts w:ascii="Calibri Light" w:hAnsi="Calibri Light" w:cs="Arial"/>
          <w:b/>
          <w:color w:val="1F497D"/>
        </w:rPr>
      </w:pPr>
      <w:r w:rsidRPr="00D1311F">
        <w:rPr>
          <w:rFonts w:ascii="Calibri Light" w:hAnsi="Calibri Light" w:cs="Arial"/>
          <w:b/>
          <w:color w:val="1F497D"/>
        </w:rPr>
        <w:t xml:space="preserve">Taller #4 </w:t>
      </w:r>
    </w:p>
    <w:p w14:paraId="4753CB90" w14:textId="77777777" w:rsidR="00007BC1" w:rsidRPr="00D1311F" w:rsidRDefault="00007BC1" w:rsidP="00007BC1">
      <w:pPr>
        <w:rPr>
          <w:rFonts w:ascii="Calibri Light" w:hAnsi="Calibri Light" w:cs="Arial"/>
          <w:b/>
          <w:i/>
          <w:color w:val="1F497D"/>
          <w:szCs w:val="22"/>
        </w:rPr>
      </w:pPr>
      <w:r w:rsidRPr="00D1311F">
        <w:rPr>
          <w:rFonts w:ascii="Calibri Light" w:hAnsi="Calibri Light" w:cs="Arial"/>
          <w:b/>
          <w:i/>
          <w:color w:val="1F497D"/>
          <w:szCs w:val="22"/>
        </w:rPr>
        <w:t>A las mujeres buenas no les interesa el dinero. Estereotipos, violencia mediática y desafíos de las mujeres políticas</w:t>
      </w:r>
    </w:p>
    <w:p w14:paraId="13A1410A" w14:textId="66FFF3A6" w:rsidR="00732E8B" w:rsidRPr="00D1311F" w:rsidRDefault="00732E8B" w:rsidP="00FB67FE">
      <w:pPr>
        <w:jc w:val="both"/>
        <w:rPr>
          <w:rFonts w:ascii="Calibri Light" w:hAnsi="Calibri Light" w:cs="Arial"/>
          <w:sz w:val="22"/>
          <w:szCs w:val="20"/>
        </w:rPr>
      </w:pPr>
      <w:r w:rsidRPr="00D1311F">
        <w:rPr>
          <w:rFonts w:ascii="Calibri Light" w:hAnsi="Calibri Light" w:cs="Arial"/>
          <w:sz w:val="22"/>
          <w:szCs w:val="20"/>
        </w:rPr>
        <w:t>1</w:t>
      </w:r>
      <w:r w:rsidR="00D1311F">
        <w:rPr>
          <w:rFonts w:ascii="Calibri Light" w:hAnsi="Calibri Light" w:cs="Arial"/>
          <w:sz w:val="22"/>
          <w:szCs w:val="20"/>
        </w:rPr>
        <w:t>2</w:t>
      </w:r>
      <w:r w:rsidRPr="00D1311F">
        <w:rPr>
          <w:rFonts w:ascii="Calibri Light" w:hAnsi="Calibri Light" w:cs="Arial"/>
          <w:sz w:val="22"/>
          <w:szCs w:val="20"/>
        </w:rPr>
        <w:t xml:space="preserve"> de noviembre de 2015, </w:t>
      </w:r>
      <w:r w:rsidRPr="00D1311F">
        <w:rPr>
          <w:rFonts w:ascii="Calibri Light" w:hAnsi="Calibri Light"/>
          <w:sz w:val="22"/>
          <w:szCs w:val="20"/>
        </w:rPr>
        <w:t xml:space="preserve">16:00 – 18:00 </w:t>
      </w:r>
      <w:proofErr w:type="spellStart"/>
      <w:r w:rsidRPr="00D1311F">
        <w:rPr>
          <w:rFonts w:ascii="Calibri Light" w:hAnsi="Calibri Light"/>
          <w:sz w:val="22"/>
          <w:szCs w:val="20"/>
        </w:rPr>
        <w:t>hs</w:t>
      </w:r>
      <w:proofErr w:type="spellEnd"/>
      <w:r w:rsidRPr="00D1311F">
        <w:rPr>
          <w:rFonts w:ascii="Calibri Light" w:hAnsi="Calibri Light"/>
          <w:sz w:val="22"/>
          <w:szCs w:val="20"/>
        </w:rPr>
        <w:t>.</w:t>
      </w:r>
    </w:p>
    <w:p w14:paraId="2C48E6F7" w14:textId="77777777" w:rsidR="00732E8B" w:rsidRPr="00D1311F" w:rsidRDefault="00732E8B" w:rsidP="00FB67FE">
      <w:pPr>
        <w:jc w:val="both"/>
        <w:rPr>
          <w:rFonts w:ascii="Calibri Light" w:hAnsi="Calibri Light" w:cs="Arial"/>
          <w:sz w:val="22"/>
          <w:szCs w:val="20"/>
        </w:rPr>
      </w:pPr>
    </w:p>
    <w:p w14:paraId="03D14C67" w14:textId="45B47954" w:rsidR="00732E8B" w:rsidRPr="00D1311F" w:rsidRDefault="00732E8B" w:rsidP="00FB67FE">
      <w:pPr>
        <w:jc w:val="both"/>
        <w:rPr>
          <w:rFonts w:ascii="Calibri Light" w:hAnsi="Calibri Light" w:cs="Arial"/>
          <w:sz w:val="22"/>
        </w:rPr>
      </w:pPr>
      <w:r w:rsidRPr="00D1311F">
        <w:rPr>
          <w:rFonts w:ascii="Calibri Light" w:hAnsi="Calibri Light" w:cs="Arial"/>
          <w:b/>
          <w:sz w:val="22"/>
        </w:rPr>
        <w:t>Virginia García Beaudoux,</w:t>
      </w:r>
      <w:r w:rsidRPr="00D1311F">
        <w:rPr>
          <w:rFonts w:ascii="Calibri Light" w:hAnsi="Calibri Light" w:cs="Arial"/>
          <w:sz w:val="22"/>
        </w:rPr>
        <w:t xml:space="preserve"> Universidad de Buenos Aires, Argentina</w:t>
      </w:r>
      <w:r w:rsidR="00A1730A" w:rsidRPr="00D1311F">
        <w:rPr>
          <w:rFonts w:ascii="Calibri Light" w:hAnsi="Calibri Light" w:cs="Arial"/>
          <w:sz w:val="22"/>
        </w:rPr>
        <w:t xml:space="preserve"> </w:t>
      </w:r>
    </w:p>
    <w:p w14:paraId="0F6CC784" w14:textId="77777777" w:rsidR="00732E8B" w:rsidRPr="00D1311F" w:rsidRDefault="00732E8B">
      <w:pPr>
        <w:rPr>
          <w:rFonts w:ascii="Calibri Light" w:hAnsi="Calibri Light" w:cs="Arial"/>
          <w:b/>
          <w:u w:val="single"/>
        </w:rPr>
      </w:pPr>
    </w:p>
    <w:p w14:paraId="5B2EB9FD" w14:textId="77777777" w:rsidR="00732E8B" w:rsidRPr="00D1311F" w:rsidRDefault="00732E8B">
      <w:pPr>
        <w:rPr>
          <w:rFonts w:ascii="Calibri Light" w:hAnsi="Calibri Light" w:cs="Arial"/>
          <w:b/>
          <w:u w:val="single"/>
        </w:rPr>
      </w:pPr>
    </w:p>
    <w:p w14:paraId="2AA2111A" w14:textId="77777777" w:rsidR="00732E8B" w:rsidRPr="00D1311F" w:rsidRDefault="00732E8B">
      <w:pPr>
        <w:rPr>
          <w:rFonts w:ascii="Calibri Light" w:hAnsi="Calibri Light" w:cs="Arial"/>
          <w:b/>
          <w:color w:val="000000"/>
        </w:rPr>
      </w:pPr>
      <w:r w:rsidRPr="00D1311F">
        <w:rPr>
          <w:rFonts w:ascii="Calibri Light" w:hAnsi="Calibri Light" w:cs="Arial"/>
          <w:b/>
          <w:color w:val="000000"/>
        </w:rPr>
        <w:t>Día 3</w:t>
      </w:r>
    </w:p>
    <w:p w14:paraId="2676E565" w14:textId="77777777" w:rsidR="00732E8B" w:rsidRPr="00D1311F" w:rsidRDefault="00732E8B">
      <w:pPr>
        <w:rPr>
          <w:rFonts w:ascii="Calibri Light" w:hAnsi="Calibri Light" w:cs="Arial"/>
          <w:b/>
          <w:u w:val="single"/>
        </w:rPr>
      </w:pPr>
    </w:p>
    <w:p w14:paraId="3A4B0A17" w14:textId="77777777" w:rsidR="00732E8B" w:rsidRPr="00D1311F" w:rsidRDefault="00732E8B" w:rsidP="008C0DCB">
      <w:pPr>
        <w:rPr>
          <w:rFonts w:ascii="Calibri Light" w:hAnsi="Calibri Light" w:cs="Arial"/>
          <w:b/>
          <w:i/>
          <w:color w:val="1F497D"/>
        </w:rPr>
      </w:pPr>
      <w:r w:rsidRPr="00D1311F">
        <w:rPr>
          <w:rFonts w:ascii="Calibri Light" w:hAnsi="Calibri Light" w:cs="Arial"/>
          <w:b/>
          <w:color w:val="1F497D"/>
        </w:rPr>
        <w:t xml:space="preserve">Panel #7 </w:t>
      </w:r>
      <w:r w:rsidRPr="00D1311F">
        <w:rPr>
          <w:rFonts w:ascii="Calibri Light" w:hAnsi="Calibri Light" w:cs="Arial"/>
          <w:b/>
          <w:color w:val="1F497D"/>
        </w:rPr>
        <w:br/>
      </w:r>
      <w:r w:rsidRPr="00D1311F">
        <w:rPr>
          <w:rFonts w:ascii="Calibri Light" w:hAnsi="Calibri Light" w:cs="Arial"/>
          <w:b/>
          <w:i/>
          <w:color w:val="1F497D"/>
        </w:rPr>
        <w:t>Los medios de comunicación como reproductores de violencia contra las mujeres</w:t>
      </w:r>
    </w:p>
    <w:p w14:paraId="6BCEE93F" w14:textId="77777777" w:rsidR="00732E8B" w:rsidRPr="00D1311F" w:rsidRDefault="00732E8B" w:rsidP="008A2BC0">
      <w:pPr>
        <w:jc w:val="both"/>
        <w:rPr>
          <w:rFonts w:ascii="Calibri Light" w:hAnsi="Calibri Light" w:cs="Arial"/>
          <w:sz w:val="22"/>
        </w:rPr>
      </w:pPr>
      <w:r w:rsidRPr="00D1311F">
        <w:rPr>
          <w:rFonts w:ascii="Calibri Light" w:hAnsi="Calibri Light" w:cs="Arial"/>
          <w:sz w:val="22"/>
        </w:rPr>
        <w:t xml:space="preserve">13 de noviembre de 2015, 9:00 – 10:30 </w:t>
      </w:r>
      <w:proofErr w:type="spellStart"/>
      <w:r w:rsidRPr="00D1311F">
        <w:rPr>
          <w:rFonts w:ascii="Calibri Light" w:hAnsi="Calibri Light" w:cs="Arial"/>
          <w:sz w:val="22"/>
        </w:rPr>
        <w:t>hs</w:t>
      </w:r>
      <w:proofErr w:type="spellEnd"/>
      <w:r w:rsidRPr="00D1311F">
        <w:rPr>
          <w:rFonts w:ascii="Calibri Light" w:hAnsi="Calibri Light" w:cs="Arial"/>
          <w:sz w:val="22"/>
        </w:rPr>
        <w:t xml:space="preserve">. </w:t>
      </w:r>
    </w:p>
    <w:p w14:paraId="7BD70E5E" w14:textId="77777777" w:rsidR="00732E8B" w:rsidRPr="00D1311F" w:rsidRDefault="00732E8B" w:rsidP="00276C60">
      <w:pPr>
        <w:jc w:val="both"/>
        <w:rPr>
          <w:rFonts w:ascii="Calibri Light" w:hAnsi="Calibri Light" w:cs="Arial"/>
          <w:b/>
          <w:sz w:val="22"/>
        </w:rPr>
      </w:pPr>
    </w:p>
    <w:p w14:paraId="044F2F5A" w14:textId="7967A112" w:rsidR="00732E8B" w:rsidRPr="00D1311F" w:rsidRDefault="00732E8B" w:rsidP="00276C60">
      <w:pPr>
        <w:jc w:val="both"/>
        <w:rPr>
          <w:rFonts w:ascii="Calibri Light" w:hAnsi="Calibri Light" w:cs="Arial"/>
          <w:sz w:val="22"/>
        </w:rPr>
      </w:pPr>
      <w:r w:rsidRPr="00D1311F">
        <w:rPr>
          <w:rFonts w:ascii="Calibri Light" w:hAnsi="Calibri Light" w:cs="Arial"/>
          <w:b/>
          <w:sz w:val="22"/>
        </w:rPr>
        <w:t xml:space="preserve">Daniela </w:t>
      </w:r>
      <w:proofErr w:type="spellStart"/>
      <w:r w:rsidRPr="00D1311F">
        <w:rPr>
          <w:rFonts w:ascii="Calibri Light" w:hAnsi="Calibri Light" w:cs="Arial"/>
          <w:b/>
          <w:sz w:val="22"/>
        </w:rPr>
        <w:t>Cerva</w:t>
      </w:r>
      <w:proofErr w:type="spellEnd"/>
      <w:r w:rsidRPr="00D1311F">
        <w:rPr>
          <w:rFonts w:ascii="Calibri Light" w:hAnsi="Calibri Light" w:cs="Arial"/>
          <w:b/>
          <w:sz w:val="22"/>
        </w:rPr>
        <w:t xml:space="preserve"> Cerna</w:t>
      </w:r>
      <w:r w:rsidRPr="00D1311F">
        <w:rPr>
          <w:rFonts w:ascii="Calibri Light" w:hAnsi="Calibri Light" w:cs="Arial"/>
          <w:sz w:val="22"/>
        </w:rPr>
        <w:t>, Universidad Autónoma del Estado de Morelos, México</w:t>
      </w:r>
      <w:r w:rsidR="00A1730A" w:rsidRPr="00D1311F">
        <w:rPr>
          <w:rFonts w:ascii="Calibri Light" w:hAnsi="Calibri Light" w:cs="Arial"/>
          <w:sz w:val="22"/>
        </w:rPr>
        <w:t xml:space="preserve"> </w:t>
      </w:r>
    </w:p>
    <w:p w14:paraId="6CD84544" w14:textId="383595C1" w:rsidR="00732E8B" w:rsidRPr="00D1311F" w:rsidRDefault="00732E8B" w:rsidP="00393FD2">
      <w:pPr>
        <w:jc w:val="both"/>
        <w:rPr>
          <w:rFonts w:ascii="Calibri Light" w:hAnsi="Calibri Light" w:cs="Arial"/>
          <w:sz w:val="22"/>
        </w:rPr>
      </w:pPr>
      <w:r w:rsidRPr="00D1311F">
        <w:rPr>
          <w:rFonts w:ascii="Calibri Light" w:hAnsi="Calibri Light" w:cs="Arial"/>
          <w:b/>
          <w:sz w:val="22"/>
        </w:rPr>
        <w:t>Beatriz Llanos</w:t>
      </w:r>
      <w:r w:rsidR="00A1730A" w:rsidRPr="00D1311F">
        <w:rPr>
          <w:rFonts w:ascii="Calibri Light" w:hAnsi="Calibri Light" w:cs="Arial"/>
          <w:sz w:val="22"/>
        </w:rPr>
        <w:t>, IDEA Internacional, Perú</w:t>
      </w:r>
    </w:p>
    <w:p w14:paraId="7EC05B81" w14:textId="05DD70C7" w:rsidR="00732E8B" w:rsidRPr="00D1311F" w:rsidRDefault="00732E8B" w:rsidP="00276C60">
      <w:pPr>
        <w:jc w:val="both"/>
        <w:rPr>
          <w:rFonts w:ascii="Calibri Light" w:hAnsi="Calibri Light" w:cs="Arial"/>
          <w:sz w:val="22"/>
        </w:rPr>
      </w:pPr>
      <w:r w:rsidRPr="00D1311F">
        <w:rPr>
          <w:rFonts w:ascii="Calibri Light" w:hAnsi="Calibri Light" w:cs="Arial"/>
          <w:sz w:val="22"/>
        </w:rPr>
        <w:t xml:space="preserve">Modera: </w:t>
      </w:r>
      <w:r w:rsidRPr="00D1311F">
        <w:rPr>
          <w:rFonts w:ascii="Calibri Light" w:hAnsi="Calibri Light" w:cs="Arial"/>
          <w:b/>
          <w:sz w:val="22"/>
        </w:rPr>
        <w:t>Lucía Raphael de la Madrid,</w:t>
      </w:r>
      <w:r w:rsidRPr="00D1311F">
        <w:rPr>
          <w:rFonts w:ascii="Calibri Light" w:hAnsi="Calibri Light" w:cs="Arial"/>
          <w:sz w:val="22"/>
        </w:rPr>
        <w:t xml:space="preserve"> Instituto de Investigaciones Jurídicas, UNAM</w:t>
      </w:r>
    </w:p>
    <w:p w14:paraId="348370E1" w14:textId="77777777" w:rsidR="00732E8B" w:rsidRPr="00D1311F" w:rsidRDefault="00732E8B" w:rsidP="00276C60">
      <w:pPr>
        <w:jc w:val="both"/>
        <w:rPr>
          <w:rFonts w:ascii="Calibri Light" w:hAnsi="Calibri Light" w:cs="Arial"/>
        </w:rPr>
      </w:pPr>
    </w:p>
    <w:p w14:paraId="318E3BE2" w14:textId="77777777" w:rsidR="00732E8B" w:rsidRPr="00D1311F" w:rsidRDefault="00732E8B" w:rsidP="00276C60">
      <w:pPr>
        <w:jc w:val="both"/>
        <w:rPr>
          <w:rFonts w:ascii="Calibri Light" w:hAnsi="Calibri Light" w:cs="Arial"/>
        </w:rPr>
      </w:pPr>
    </w:p>
    <w:p w14:paraId="389C2644" w14:textId="77777777" w:rsidR="00732E8B" w:rsidRPr="00D1311F" w:rsidRDefault="00732E8B" w:rsidP="00393FD2">
      <w:pPr>
        <w:jc w:val="both"/>
        <w:rPr>
          <w:rFonts w:ascii="Calibri Light" w:hAnsi="Calibri Light" w:cs="Arial"/>
          <w:b/>
          <w:color w:val="1F497D"/>
        </w:rPr>
      </w:pPr>
      <w:r w:rsidRPr="00D1311F">
        <w:rPr>
          <w:rFonts w:ascii="Calibri Light" w:hAnsi="Calibri Light" w:cs="Arial"/>
          <w:b/>
          <w:color w:val="1F497D"/>
        </w:rPr>
        <w:t xml:space="preserve">Panel #8 </w:t>
      </w:r>
    </w:p>
    <w:p w14:paraId="5974DE63" w14:textId="77777777" w:rsidR="00732E8B" w:rsidRPr="00D1311F" w:rsidRDefault="00732E8B" w:rsidP="00393FD2">
      <w:pPr>
        <w:jc w:val="both"/>
        <w:rPr>
          <w:rFonts w:ascii="Calibri Light" w:hAnsi="Calibri Light" w:cs="Arial"/>
          <w:b/>
          <w:i/>
          <w:color w:val="1F497D"/>
        </w:rPr>
      </w:pPr>
      <w:r w:rsidRPr="00D1311F">
        <w:rPr>
          <w:rFonts w:ascii="Calibri Light" w:hAnsi="Calibri Light" w:cs="Arial"/>
          <w:b/>
          <w:i/>
          <w:color w:val="1F497D"/>
        </w:rPr>
        <w:t>¿Qué hacen los partidos mexicanos para mejorar las condiciones de participación de la mujer en sus estructuras organizativas?</w:t>
      </w:r>
    </w:p>
    <w:p w14:paraId="73845414" w14:textId="77777777" w:rsidR="00732E8B" w:rsidRPr="00D1311F" w:rsidRDefault="00732E8B" w:rsidP="00393FD2">
      <w:pPr>
        <w:jc w:val="both"/>
        <w:rPr>
          <w:rFonts w:ascii="Calibri Light" w:hAnsi="Calibri Light" w:cs="Arial"/>
          <w:sz w:val="22"/>
        </w:rPr>
      </w:pPr>
      <w:r w:rsidRPr="00D1311F">
        <w:rPr>
          <w:rFonts w:ascii="Calibri Light" w:hAnsi="Calibri Light" w:cs="Arial"/>
          <w:sz w:val="22"/>
        </w:rPr>
        <w:t xml:space="preserve">13 de noviembre de 2015, 11:00 a 12:30 </w:t>
      </w:r>
      <w:proofErr w:type="spellStart"/>
      <w:r w:rsidRPr="00D1311F">
        <w:rPr>
          <w:rFonts w:ascii="Calibri Light" w:hAnsi="Calibri Light" w:cs="Arial"/>
          <w:sz w:val="22"/>
        </w:rPr>
        <w:t>hs</w:t>
      </w:r>
      <w:proofErr w:type="spellEnd"/>
      <w:r w:rsidRPr="00D1311F">
        <w:rPr>
          <w:rFonts w:ascii="Calibri Light" w:hAnsi="Calibri Light" w:cs="Arial"/>
          <w:sz w:val="22"/>
        </w:rPr>
        <w:t xml:space="preserve">. </w:t>
      </w:r>
    </w:p>
    <w:p w14:paraId="369A747C" w14:textId="77777777" w:rsidR="00732E8B" w:rsidRPr="00D1311F" w:rsidRDefault="00732E8B" w:rsidP="00393FD2">
      <w:pPr>
        <w:jc w:val="both"/>
        <w:rPr>
          <w:rFonts w:ascii="Calibri Light" w:hAnsi="Calibri Light" w:cs="Arial"/>
          <w:b/>
          <w:color w:val="1F497D"/>
        </w:rPr>
      </w:pPr>
    </w:p>
    <w:p w14:paraId="0FBD83D5" w14:textId="36FE1B2C" w:rsidR="00732E8B" w:rsidRPr="00D1311F" w:rsidRDefault="00C272B8" w:rsidP="00276C60">
      <w:pPr>
        <w:jc w:val="both"/>
        <w:rPr>
          <w:rFonts w:ascii="Calibri Light" w:hAnsi="Calibri Light" w:cs="Arial"/>
          <w:sz w:val="22"/>
          <w:szCs w:val="22"/>
        </w:rPr>
      </w:pPr>
      <w:r w:rsidRPr="00D1311F">
        <w:rPr>
          <w:rFonts w:ascii="Calibri Light" w:hAnsi="Calibri Light" w:cs="Arial"/>
          <w:b/>
          <w:sz w:val="22"/>
          <w:szCs w:val="22"/>
        </w:rPr>
        <w:t xml:space="preserve">Diva </w:t>
      </w:r>
      <w:proofErr w:type="spellStart"/>
      <w:r w:rsidRPr="00D1311F">
        <w:rPr>
          <w:rFonts w:ascii="Calibri Light" w:hAnsi="Calibri Light" w:cs="Arial"/>
          <w:b/>
          <w:sz w:val="22"/>
          <w:szCs w:val="22"/>
        </w:rPr>
        <w:t>Gastélum</w:t>
      </w:r>
      <w:proofErr w:type="spellEnd"/>
      <w:r w:rsidRPr="00D1311F">
        <w:rPr>
          <w:rFonts w:ascii="Calibri Light" w:hAnsi="Calibri Light" w:cs="Arial"/>
          <w:b/>
          <w:sz w:val="22"/>
          <w:szCs w:val="22"/>
        </w:rPr>
        <w:t>,</w:t>
      </w:r>
      <w:r w:rsidRPr="00D1311F">
        <w:rPr>
          <w:rFonts w:ascii="Calibri Light" w:hAnsi="Calibri Light" w:cs="Arial"/>
          <w:sz w:val="22"/>
          <w:szCs w:val="22"/>
        </w:rPr>
        <w:t xml:space="preserve"> Secretaria Nacional de las Mujeres </w:t>
      </w:r>
      <w:proofErr w:type="spellStart"/>
      <w:r w:rsidRPr="00D1311F">
        <w:rPr>
          <w:rFonts w:ascii="Calibri Light" w:hAnsi="Calibri Light" w:cs="Arial"/>
          <w:sz w:val="22"/>
          <w:szCs w:val="22"/>
        </w:rPr>
        <w:t>Priístas</w:t>
      </w:r>
      <w:proofErr w:type="spellEnd"/>
      <w:r w:rsidRPr="00D1311F">
        <w:rPr>
          <w:rFonts w:ascii="Calibri Light" w:hAnsi="Calibri Light" w:cs="Arial"/>
          <w:sz w:val="22"/>
          <w:szCs w:val="22"/>
        </w:rPr>
        <w:t xml:space="preserve"> (ONMI</w:t>
      </w:r>
      <w:r w:rsidR="00732E8B" w:rsidRPr="00D1311F">
        <w:rPr>
          <w:rFonts w:ascii="Calibri Light" w:hAnsi="Calibri Light" w:cs="Arial"/>
          <w:sz w:val="22"/>
          <w:szCs w:val="22"/>
        </w:rPr>
        <w:t>PRI</w:t>
      </w:r>
      <w:r w:rsidRPr="00D1311F">
        <w:rPr>
          <w:rFonts w:ascii="Calibri Light" w:hAnsi="Calibri Light" w:cs="Arial"/>
          <w:sz w:val="22"/>
          <w:szCs w:val="22"/>
        </w:rPr>
        <w:t>)</w:t>
      </w:r>
      <w:r w:rsidR="00BE5509" w:rsidRPr="00D1311F">
        <w:rPr>
          <w:rFonts w:ascii="Calibri Light" w:hAnsi="Calibri Light" w:cs="Arial"/>
          <w:sz w:val="22"/>
          <w:szCs w:val="22"/>
        </w:rPr>
        <w:t xml:space="preserve"> [por </w:t>
      </w:r>
      <w:proofErr w:type="spellStart"/>
      <w:r w:rsidR="00BE5509" w:rsidRPr="00D1311F">
        <w:rPr>
          <w:rFonts w:ascii="Calibri Light" w:hAnsi="Calibri Light" w:cs="Arial"/>
          <w:sz w:val="22"/>
          <w:szCs w:val="22"/>
        </w:rPr>
        <w:t>confimar</w:t>
      </w:r>
      <w:proofErr w:type="spellEnd"/>
      <w:r w:rsidR="00BE5509" w:rsidRPr="00D1311F">
        <w:rPr>
          <w:rFonts w:ascii="Calibri Light" w:hAnsi="Calibri Light" w:cs="Arial"/>
          <w:sz w:val="22"/>
          <w:szCs w:val="22"/>
        </w:rPr>
        <w:t>]</w:t>
      </w:r>
    </w:p>
    <w:p w14:paraId="639B5E42" w14:textId="77777777" w:rsidR="002A6345" w:rsidRPr="00D1311F" w:rsidRDefault="002A6345" w:rsidP="002A6345">
      <w:pPr>
        <w:jc w:val="both"/>
        <w:rPr>
          <w:rFonts w:ascii="Calibri Light" w:hAnsi="Calibri Light" w:cs="Arial"/>
          <w:sz w:val="22"/>
          <w:szCs w:val="22"/>
        </w:rPr>
      </w:pPr>
      <w:r w:rsidRPr="00D1311F">
        <w:rPr>
          <w:rFonts w:ascii="Calibri Light" w:hAnsi="Calibri Light" w:cs="Arial"/>
          <w:b/>
          <w:sz w:val="22"/>
          <w:szCs w:val="22"/>
        </w:rPr>
        <w:t>Claudia Castello Rebollar</w:t>
      </w:r>
      <w:r w:rsidRPr="00D1311F">
        <w:rPr>
          <w:rFonts w:ascii="Calibri Light" w:hAnsi="Calibri Light" w:cs="Arial"/>
          <w:sz w:val="22"/>
          <w:szCs w:val="22"/>
        </w:rPr>
        <w:t xml:space="preserve">, Secretaria de Equidad de Género del CEN PRD </w:t>
      </w:r>
    </w:p>
    <w:p w14:paraId="407AB18E" w14:textId="04CA31BB" w:rsidR="00E7783A" w:rsidRPr="00D1311F" w:rsidRDefault="00BE5509" w:rsidP="00E7783A">
      <w:pPr>
        <w:jc w:val="both"/>
        <w:rPr>
          <w:rFonts w:ascii="Calibri Light" w:hAnsi="Calibri Light" w:cs="Arial"/>
          <w:sz w:val="22"/>
          <w:szCs w:val="22"/>
        </w:rPr>
      </w:pPr>
      <w:r w:rsidRPr="00D1311F">
        <w:rPr>
          <w:rFonts w:ascii="Calibri Light" w:hAnsi="Calibri Light" w:cs="Arial"/>
          <w:b/>
          <w:sz w:val="22"/>
          <w:szCs w:val="22"/>
        </w:rPr>
        <w:t xml:space="preserve">Marcela Torres </w:t>
      </w:r>
      <w:proofErr w:type="spellStart"/>
      <w:r w:rsidRPr="00D1311F">
        <w:rPr>
          <w:rFonts w:ascii="Calibri Light" w:hAnsi="Calibri Light" w:cs="Arial"/>
          <w:b/>
          <w:sz w:val="22"/>
          <w:szCs w:val="22"/>
        </w:rPr>
        <w:t>Peimbert</w:t>
      </w:r>
      <w:proofErr w:type="spellEnd"/>
      <w:r w:rsidRPr="00D1311F">
        <w:rPr>
          <w:rFonts w:ascii="Calibri Light" w:hAnsi="Calibri Light" w:cs="Arial"/>
          <w:b/>
          <w:sz w:val="22"/>
          <w:szCs w:val="22"/>
        </w:rPr>
        <w:t>,</w:t>
      </w:r>
      <w:r w:rsidRPr="00D1311F">
        <w:rPr>
          <w:rFonts w:ascii="Calibri Light" w:hAnsi="Calibri Light" w:cs="Arial"/>
          <w:sz w:val="22"/>
          <w:szCs w:val="22"/>
        </w:rPr>
        <w:t xml:space="preserve"> </w:t>
      </w:r>
      <w:r w:rsidR="00E7783A" w:rsidRPr="00D1311F">
        <w:rPr>
          <w:rFonts w:ascii="Calibri Light" w:hAnsi="Calibri Light" w:cs="Arial"/>
          <w:sz w:val="22"/>
          <w:szCs w:val="22"/>
        </w:rPr>
        <w:t xml:space="preserve"> Área de Equidad de Género por el PAN</w:t>
      </w:r>
    </w:p>
    <w:p w14:paraId="340C7A91" w14:textId="77777777" w:rsidR="00C272B8" w:rsidRPr="00D1311F" w:rsidRDefault="00C272B8" w:rsidP="00C272B8">
      <w:pPr>
        <w:jc w:val="both"/>
        <w:rPr>
          <w:rFonts w:ascii="Calibri Light" w:hAnsi="Calibri Light" w:cs="Arial"/>
          <w:sz w:val="22"/>
          <w:szCs w:val="22"/>
        </w:rPr>
      </w:pPr>
      <w:r w:rsidRPr="00D1311F">
        <w:rPr>
          <w:rFonts w:ascii="Calibri Light" w:hAnsi="Calibri Light" w:cs="Arial"/>
          <w:b/>
          <w:sz w:val="22"/>
          <w:szCs w:val="22"/>
        </w:rPr>
        <w:t>Javier Aparicio</w:t>
      </w:r>
      <w:r w:rsidRPr="00D1311F">
        <w:rPr>
          <w:rFonts w:ascii="Calibri Light" w:hAnsi="Calibri Light" w:cs="Arial"/>
          <w:sz w:val="22"/>
          <w:szCs w:val="22"/>
        </w:rPr>
        <w:t xml:space="preserve">, Centro de Investigación y Docencia Económica (CIDE), México </w:t>
      </w:r>
    </w:p>
    <w:p w14:paraId="2D405D2E" w14:textId="0A2D268C" w:rsidR="00732E8B" w:rsidRPr="00D1311F" w:rsidRDefault="00732E8B" w:rsidP="00276C60">
      <w:pPr>
        <w:jc w:val="both"/>
        <w:rPr>
          <w:rFonts w:ascii="Calibri Light" w:hAnsi="Calibri Light" w:cs="Arial"/>
          <w:sz w:val="22"/>
        </w:rPr>
      </w:pPr>
      <w:r w:rsidRPr="00D1311F">
        <w:rPr>
          <w:rFonts w:ascii="Calibri Light" w:hAnsi="Calibri Light" w:cs="Arial"/>
          <w:sz w:val="22"/>
        </w:rPr>
        <w:t xml:space="preserve">Modera: </w:t>
      </w:r>
      <w:r w:rsidRPr="00D1311F">
        <w:rPr>
          <w:rFonts w:ascii="Calibri Light" w:hAnsi="Calibri Light" w:cs="Arial"/>
          <w:b/>
          <w:sz w:val="22"/>
        </w:rPr>
        <w:t xml:space="preserve">Roberto </w:t>
      </w:r>
      <w:proofErr w:type="spellStart"/>
      <w:r w:rsidRPr="00D1311F">
        <w:rPr>
          <w:rFonts w:ascii="Calibri Light" w:hAnsi="Calibri Light" w:cs="Arial"/>
          <w:b/>
          <w:sz w:val="22"/>
        </w:rPr>
        <w:t>Heycher</w:t>
      </w:r>
      <w:proofErr w:type="spellEnd"/>
      <w:r w:rsidR="00A1730A" w:rsidRPr="00D1311F">
        <w:rPr>
          <w:rFonts w:ascii="Calibri Light" w:hAnsi="Calibri Light" w:cs="Arial"/>
          <w:b/>
          <w:sz w:val="22"/>
        </w:rPr>
        <w:t xml:space="preserve"> Cardiel</w:t>
      </w:r>
      <w:r w:rsidRPr="00D1311F">
        <w:rPr>
          <w:rFonts w:ascii="Calibri Light" w:hAnsi="Calibri Light" w:cs="Arial"/>
          <w:b/>
          <w:sz w:val="22"/>
        </w:rPr>
        <w:t>,</w:t>
      </w:r>
      <w:r w:rsidRPr="00D1311F">
        <w:rPr>
          <w:rFonts w:ascii="Calibri Light" w:hAnsi="Calibri Light" w:cs="Arial"/>
          <w:sz w:val="22"/>
        </w:rPr>
        <w:t xml:space="preserve"> Instituto Nacional Electoral </w:t>
      </w:r>
    </w:p>
    <w:p w14:paraId="47CC624D" w14:textId="77777777" w:rsidR="00732E8B" w:rsidRPr="00D1311F" w:rsidRDefault="00732E8B" w:rsidP="00276C60">
      <w:pPr>
        <w:jc w:val="both"/>
        <w:rPr>
          <w:rFonts w:ascii="Calibri Light" w:hAnsi="Calibri Light" w:cs="Arial"/>
        </w:rPr>
      </w:pPr>
    </w:p>
    <w:p w14:paraId="65199AD5" w14:textId="77777777" w:rsidR="00437992" w:rsidRPr="00D1311F" w:rsidRDefault="00437992" w:rsidP="00276C60">
      <w:pPr>
        <w:jc w:val="both"/>
        <w:rPr>
          <w:rFonts w:ascii="Calibri Light" w:hAnsi="Calibri Light" w:cs="Arial"/>
          <w:sz w:val="22"/>
        </w:rPr>
      </w:pPr>
    </w:p>
    <w:p w14:paraId="3B85736C" w14:textId="77777777" w:rsidR="00867B6C" w:rsidRPr="00D1311F" w:rsidRDefault="00867B6C" w:rsidP="00276C60">
      <w:pPr>
        <w:jc w:val="both"/>
        <w:rPr>
          <w:rFonts w:ascii="Calibri Light" w:hAnsi="Calibri Light" w:cs="Arial"/>
          <w:sz w:val="22"/>
        </w:rPr>
      </w:pPr>
    </w:p>
    <w:p w14:paraId="09A9C463" w14:textId="77777777" w:rsidR="00867B6C" w:rsidRPr="00D1311F" w:rsidRDefault="00867B6C" w:rsidP="00276C60">
      <w:pPr>
        <w:jc w:val="both"/>
        <w:rPr>
          <w:rFonts w:ascii="Calibri Light" w:hAnsi="Calibri Light" w:cs="Arial"/>
          <w:sz w:val="22"/>
        </w:rPr>
      </w:pPr>
    </w:p>
    <w:p w14:paraId="50DFCEC0" w14:textId="77777777" w:rsidR="00867B6C" w:rsidRPr="00D1311F" w:rsidRDefault="00867B6C" w:rsidP="00276C60">
      <w:pPr>
        <w:jc w:val="both"/>
        <w:rPr>
          <w:rFonts w:ascii="Calibri Light" w:hAnsi="Calibri Light" w:cs="Arial"/>
          <w:sz w:val="22"/>
        </w:rPr>
      </w:pPr>
    </w:p>
    <w:p w14:paraId="06E40D40" w14:textId="77777777" w:rsidR="00732E8B" w:rsidRPr="00D1311F" w:rsidRDefault="00732E8B" w:rsidP="0014156C">
      <w:pPr>
        <w:jc w:val="both"/>
        <w:rPr>
          <w:rFonts w:ascii="Calibri Light" w:hAnsi="Calibri Light" w:cs="Arial"/>
          <w:b/>
          <w:color w:val="1F497D"/>
        </w:rPr>
      </w:pPr>
      <w:r w:rsidRPr="00D1311F">
        <w:rPr>
          <w:rFonts w:ascii="Calibri Light" w:hAnsi="Calibri Light" w:cs="Arial"/>
          <w:b/>
          <w:color w:val="1F497D"/>
        </w:rPr>
        <w:lastRenderedPageBreak/>
        <w:t>Panel #9</w:t>
      </w:r>
    </w:p>
    <w:p w14:paraId="75DD0B97" w14:textId="77777777" w:rsidR="00732E8B" w:rsidRPr="00D1311F" w:rsidRDefault="00732E8B" w:rsidP="0014156C">
      <w:pPr>
        <w:jc w:val="both"/>
        <w:rPr>
          <w:rFonts w:ascii="Calibri Light" w:hAnsi="Calibri Light" w:cs="Arial"/>
          <w:b/>
          <w:i/>
          <w:color w:val="1F497D"/>
        </w:rPr>
      </w:pPr>
      <w:r w:rsidRPr="00D1311F">
        <w:rPr>
          <w:rFonts w:ascii="Calibri Light" w:hAnsi="Calibri Light" w:cs="Arial"/>
          <w:b/>
          <w:i/>
          <w:color w:val="1F497D"/>
        </w:rPr>
        <w:t>Los desafíos: ¿qué debe tener un buen marco normativo para luchar contra la violencia política? leyes especiales vs. leyes generales</w:t>
      </w:r>
    </w:p>
    <w:p w14:paraId="3C129AAA" w14:textId="77777777" w:rsidR="00732E8B" w:rsidRPr="00D1311F" w:rsidRDefault="00732E8B" w:rsidP="0014156C">
      <w:pPr>
        <w:jc w:val="both"/>
        <w:rPr>
          <w:rFonts w:ascii="Calibri Light" w:hAnsi="Calibri Light" w:cs="Arial"/>
        </w:rPr>
      </w:pPr>
      <w:r w:rsidRPr="00D1311F">
        <w:rPr>
          <w:rFonts w:ascii="Calibri Light" w:hAnsi="Calibri Light" w:cs="Arial"/>
        </w:rPr>
        <w:t xml:space="preserve">13 de noviembre de 2015, 12:45 – 13:45 </w:t>
      </w:r>
      <w:proofErr w:type="spellStart"/>
      <w:r w:rsidRPr="00D1311F">
        <w:rPr>
          <w:rFonts w:ascii="Calibri Light" w:hAnsi="Calibri Light" w:cs="Arial"/>
        </w:rPr>
        <w:t>hs</w:t>
      </w:r>
      <w:proofErr w:type="spellEnd"/>
      <w:r w:rsidRPr="00D1311F">
        <w:rPr>
          <w:rFonts w:ascii="Calibri Light" w:hAnsi="Calibri Light" w:cs="Arial"/>
        </w:rPr>
        <w:t xml:space="preserve">. </w:t>
      </w:r>
    </w:p>
    <w:p w14:paraId="30C43A82" w14:textId="77777777" w:rsidR="00732E8B" w:rsidRPr="00D1311F" w:rsidRDefault="00732E8B" w:rsidP="0014156C">
      <w:pPr>
        <w:jc w:val="both"/>
        <w:rPr>
          <w:rFonts w:ascii="Calibri Light" w:hAnsi="Calibri Light" w:cs="Arial"/>
          <w:b/>
          <w:sz w:val="22"/>
        </w:rPr>
      </w:pPr>
    </w:p>
    <w:p w14:paraId="73056364" w14:textId="172102C9" w:rsidR="00732E8B" w:rsidRPr="00D1311F" w:rsidRDefault="00732E8B" w:rsidP="00393FD2">
      <w:pPr>
        <w:jc w:val="both"/>
        <w:rPr>
          <w:rFonts w:ascii="Calibri Light" w:hAnsi="Calibri Light" w:cs="Arial"/>
          <w:sz w:val="22"/>
          <w:szCs w:val="22"/>
        </w:rPr>
      </w:pPr>
      <w:r w:rsidRPr="00D1311F">
        <w:rPr>
          <w:rFonts w:ascii="Calibri Light" w:hAnsi="Calibri Light" w:cs="Arial"/>
          <w:b/>
          <w:sz w:val="22"/>
          <w:szCs w:val="22"/>
        </w:rPr>
        <w:t xml:space="preserve">Santiago Nieto, </w:t>
      </w:r>
      <w:r w:rsidRPr="00D1311F">
        <w:rPr>
          <w:rFonts w:ascii="Calibri Light" w:hAnsi="Calibri Light" w:cs="Arial"/>
          <w:sz w:val="22"/>
          <w:szCs w:val="22"/>
        </w:rPr>
        <w:t>Fiscalía Especializada para la Atención de Delitos Electorales,</w:t>
      </w:r>
      <w:r w:rsidRPr="00D1311F">
        <w:rPr>
          <w:rFonts w:ascii="Calibri Light" w:hAnsi="Calibri Light" w:cs="Arial"/>
          <w:b/>
          <w:sz w:val="22"/>
          <w:szCs w:val="22"/>
        </w:rPr>
        <w:t xml:space="preserve"> </w:t>
      </w:r>
      <w:r w:rsidRPr="00D1311F">
        <w:rPr>
          <w:rFonts w:ascii="Calibri Light" w:hAnsi="Calibri Light" w:cs="Arial"/>
          <w:sz w:val="22"/>
          <w:szCs w:val="22"/>
        </w:rPr>
        <w:t>México</w:t>
      </w:r>
      <w:r w:rsidRPr="00D1311F">
        <w:rPr>
          <w:rFonts w:ascii="Calibri Light" w:hAnsi="Calibri Light" w:cs="Arial"/>
          <w:b/>
          <w:sz w:val="22"/>
          <w:szCs w:val="22"/>
        </w:rPr>
        <w:t xml:space="preserve"> </w:t>
      </w:r>
    </w:p>
    <w:p w14:paraId="30C2EF30" w14:textId="0C6A8F87" w:rsidR="00732E8B" w:rsidRPr="00D1311F" w:rsidRDefault="00732E8B" w:rsidP="00393FD2">
      <w:pPr>
        <w:jc w:val="both"/>
        <w:rPr>
          <w:rFonts w:ascii="Calibri Light" w:hAnsi="Calibri Light" w:cs="Arial"/>
          <w:b/>
          <w:sz w:val="22"/>
          <w:szCs w:val="22"/>
        </w:rPr>
      </w:pPr>
      <w:r w:rsidRPr="00D1311F">
        <w:rPr>
          <w:rFonts w:ascii="Calibri Light" w:hAnsi="Calibri Light" w:cs="Arial"/>
          <w:b/>
          <w:sz w:val="22"/>
          <w:szCs w:val="22"/>
        </w:rPr>
        <w:t>Lucero Saldaña</w:t>
      </w:r>
      <w:r w:rsidR="00A1730A" w:rsidRPr="00D1311F">
        <w:rPr>
          <w:rFonts w:ascii="Calibri Light" w:hAnsi="Calibri Light" w:cs="Arial"/>
          <w:b/>
          <w:sz w:val="22"/>
          <w:szCs w:val="22"/>
        </w:rPr>
        <w:t xml:space="preserve"> Pérez</w:t>
      </w:r>
      <w:r w:rsidRPr="00D1311F">
        <w:rPr>
          <w:rFonts w:ascii="Calibri Light" w:hAnsi="Calibri Light" w:cs="Arial"/>
          <w:sz w:val="22"/>
          <w:szCs w:val="22"/>
        </w:rPr>
        <w:t>, Senadora de la República, México</w:t>
      </w:r>
      <w:r w:rsidR="00E7783A" w:rsidRPr="00D1311F">
        <w:rPr>
          <w:rFonts w:ascii="Calibri Light" w:hAnsi="Calibri Light" w:cs="Arial"/>
          <w:sz w:val="22"/>
          <w:szCs w:val="22"/>
        </w:rPr>
        <w:t xml:space="preserve"> [por confirmar]</w:t>
      </w:r>
    </w:p>
    <w:p w14:paraId="415EC1A7" w14:textId="2517A4FB" w:rsidR="00732E8B" w:rsidRPr="00D1311F" w:rsidRDefault="00732E8B" w:rsidP="0014156C">
      <w:pPr>
        <w:jc w:val="both"/>
        <w:rPr>
          <w:rFonts w:ascii="Calibri Light" w:hAnsi="Calibri Light" w:cs="Arial"/>
          <w:sz w:val="22"/>
          <w:szCs w:val="22"/>
        </w:rPr>
      </w:pPr>
      <w:r w:rsidRPr="00D1311F">
        <w:rPr>
          <w:rFonts w:ascii="Calibri Light" w:hAnsi="Calibri Light" w:cs="Arial"/>
          <w:b/>
          <w:sz w:val="22"/>
          <w:szCs w:val="22"/>
        </w:rPr>
        <w:t xml:space="preserve">Marta Martínez, </w:t>
      </w:r>
      <w:r w:rsidRPr="00D1311F">
        <w:rPr>
          <w:rFonts w:ascii="Calibri Light" w:hAnsi="Calibri Light" w:cs="Arial"/>
          <w:sz w:val="22"/>
          <w:szCs w:val="22"/>
        </w:rPr>
        <w:t>Comisión In</w:t>
      </w:r>
      <w:r w:rsidR="00A1730A" w:rsidRPr="00D1311F">
        <w:rPr>
          <w:rFonts w:ascii="Calibri Light" w:hAnsi="Calibri Light" w:cs="Arial"/>
          <w:sz w:val="22"/>
          <w:szCs w:val="22"/>
        </w:rPr>
        <w:t>teramericana de Mujeres, OEA</w:t>
      </w:r>
    </w:p>
    <w:p w14:paraId="6B380CDD" w14:textId="5ADB5EC2" w:rsidR="00732E8B" w:rsidRPr="00D1311F" w:rsidRDefault="00732E8B" w:rsidP="0014156C">
      <w:pPr>
        <w:jc w:val="both"/>
        <w:rPr>
          <w:rFonts w:ascii="Calibri Light" w:hAnsi="Calibri Light" w:cs="Arial"/>
          <w:sz w:val="22"/>
          <w:szCs w:val="22"/>
        </w:rPr>
      </w:pPr>
      <w:r w:rsidRPr="00D1311F">
        <w:rPr>
          <w:rFonts w:ascii="Calibri Light" w:hAnsi="Calibri Light" w:cs="Arial"/>
          <w:b/>
          <w:sz w:val="22"/>
          <w:szCs w:val="22"/>
        </w:rPr>
        <w:t xml:space="preserve">María </w:t>
      </w:r>
      <w:r w:rsidR="005616C6" w:rsidRPr="00D1311F">
        <w:rPr>
          <w:rFonts w:ascii="Calibri Light" w:hAnsi="Calibri Light" w:cs="Arial"/>
          <w:b/>
          <w:sz w:val="22"/>
          <w:szCs w:val="22"/>
        </w:rPr>
        <w:t xml:space="preserve">del </w:t>
      </w:r>
      <w:r w:rsidRPr="00D1311F">
        <w:rPr>
          <w:rFonts w:ascii="Calibri Light" w:hAnsi="Calibri Light" w:cs="Arial"/>
          <w:b/>
          <w:sz w:val="22"/>
          <w:szCs w:val="22"/>
        </w:rPr>
        <w:t>Pilar Hernández</w:t>
      </w:r>
      <w:r w:rsidR="00A1730A" w:rsidRPr="00D1311F">
        <w:rPr>
          <w:rFonts w:ascii="Calibri Light" w:hAnsi="Calibri Light" w:cs="Arial"/>
          <w:b/>
          <w:sz w:val="22"/>
          <w:szCs w:val="22"/>
        </w:rPr>
        <w:t xml:space="preserve"> Martínez</w:t>
      </w:r>
      <w:r w:rsidRPr="00D1311F">
        <w:rPr>
          <w:rFonts w:ascii="Calibri Light" w:hAnsi="Calibri Light" w:cs="Arial"/>
          <w:b/>
          <w:sz w:val="22"/>
          <w:szCs w:val="22"/>
        </w:rPr>
        <w:t xml:space="preserve">, </w:t>
      </w:r>
      <w:r w:rsidRPr="00D1311F">
        <w:rPr>
          <w:rFonts w:ascii="Calibri Light" w:hAnsi="Calibri Light" w:cs="Arial"/>
          <w:sz w:val="22"/>
          <w:szCs w:val="22"/>
        </w:rPr>
        <w:t>Instituto de Inv</w:t>
      </w:r>
      <w:r w:rsidR="00A1730A" w:rsidRPr="00D1311F">
        <w:rPr>
          <w:rFonts w:ascii="Calibri Light" w:hAnsi="Calibri Light" w:cs="Arial"/>
          <w:sz w:val="22"/>
          <w:szCs w:val="22"/>
        </w:rPr>
        <w:t xml:space="preserve">estigaciones Jurídicas, UNAM </w:t>
      </w:r>
    </w:p>
    <w:p w14:paraId="60527B63" w14:textId="22A4B512" w:rsidR="00732E8B" w:rsidRPr="00D1311F" w:rsidRDefault="00732E8B" w:rsidP="0014156C">
      <w:pPr>
        <w:jc w:val="both"/>
        <w:rPr>
          <w:rFonts w:ascii="Calibri Light" w:hAnsi="Calibri Light" w:cs="Arial"/>
          <w:sz w:val="22"/>
          <w:szCs w:val="22"/>
        </w:rPr>
      </w:pPr>
      <w:r w:rsidRPr="00D1311F">
        <w:rPr>
          <w:rFonts w:ascii="Calibri Light" w:hAnsi="Calibri Light" w:cs="Arial"/>
          <w:sz w:val="22"/>
          <w:szCs w:val="22"/>
        </w:rPr>
        <w:t xml:space="preserve">Modera: </w:t>
      </w:r>
      <w:r w:rsidRPr="00D1311F">
        <w:rPr>
          <w:rFonts w:ascii="Calibri Light" w:hAnsi="Calibri Light" w:cs="Arial"/>
          <w:b/>
          <w:sz w:val="22"/>
          <w:szCs w:val="22"/>
        </w:rPr>
        <w:t>Pedro López Malo Lara,</w:t>
      </w:r>
      <w:r w:rsidRPr="00D1311F">
        <w:rPr>
          <w:rFonts w:ascii="Calibri Light" w:hAnsi="Calibri Light" w:cs="Arial"/>
          <w:sz w:val="22"/>
          <w:szCs w:val="22"/>
        </w:rPr>
        <w:t xml:space="preserve"> Tribunal Electoral del Pod</w:t>
      </w:r>
      <w:r w:rsidR="00A1730A" w:rsidRPr="00D1311F">
        <w:rPr>
          <w:rFonts w:ascii="Calibri Light" w:hAnsi="Calibri Light" w:cs="Arial"/>
          <w:sz w:val="22"/>
          <w:szCs w:val="22"/>
        </w:rPr>
        <w:t>er Judicial de la Federación</w:t>
      </w:r>
    </w:p>
    <w:p w14:paraId="57545D9B" w14:textId="77777777" w:rsidR="00732E8B" w:rsidRPr="00D1311F" w:rsidRDefault="00732E8B">
      <w:pPr>
        <w:rPr>
          <w:rFonts w:ascii="Calibri Light" w:hAnsi="Calibri Light" w:cs="Arial"/>
          <w:b/>
          <w:u w:val="single"/>
        </w:rPr>
      </w:pPr>
    </w:p>
    <w:p w14:paraId="5A97D893" w14:textId="77777777" w:rsidR="00732E8B" w:rsidRPr="00D1311F" w:rsidRDefault="00732E8B">
      <w:pPr>
        <w:rPr>
          <w:rFonts w:ascii="Calibri Light" w:hAnsi="Calibri Light" w:cs="Arial"/>
          <w:b/>
          <w:i/>
          <w:color w:val="1F497D"/>
        </w:rPr>
      </w:pPr>
      <w:r w:rsidRPr="00D1311F">
        <w:rPr>
          <w:rFonts w:ascii="Calibri Light" w:hAnsi="Calibri Light" w:cs="Arial"/>
          <w:b/>
          <w:i/>
          <w:color w:val="1F497D"/>
        </w:rPr>
        <w:t>Clausura</w:t>
      </w:r>
    </w:p>
    <w:p w14:paraId="0E5C745E" w14:textId="77777777" w:rsidR="00732E8B" w:rsidRPr="00D1311F" w:rsidRDefault="00732E8B">
      <w:pPr>
        <w:rPr>
          <w:rFonts w:ascii="Calibri Light" w:hAnsi="Calibri Light" w:cs="Arial"/>
        </w:rPr>
      </w:pPr>
      <w:r w:rsidRPr="00D1311F">
        <w:rPr>
          <w:rFonts w:ascii="Calibri Light" w:hAnsi="Calibri Light" w:cs="Arial"/>
        </w:rPr>
        <w:t xml:space="preserve">13 de noviembre de 2015, 14:00 </w:t>
      </w:r>
      <w:proofErr w:type="spellStart"/>
      <w:r w:rsidRPr="00D1311F">
        <w:rPr>
          <w:rFonts w:ascii="Calibri Light" w:hAnsi="Calibri Light" w:cs="Arial"/>
        </w:rPr>
        <w:t>hs</w:t>
      </w:r>
      <w:proofErr w:type="spellEnd"/>
      <w:r w:rsidRPr="00D1311F">
        <w:rPr>
          <w:rFonts w:ascii="Calibri Light" w:hAnsi="Calibri Light" w:cs="Arial"/>
        </w:rPr>
        <w:t>.</w:t>
      </w:r>
    </w:p>
    <w:p w14:paraId="0BE90262" w14:textId="77777777" w:rsidR="00732E8B" w:rsidRPr="00D1311F" w:rsidRDefault="00732E8B">
      <w:pPr>
        <w:rPr>
          <w:rFonts w:ascii="Calibri Light" w:hAnsi="Calibri Light" w:cs="Arial"/>
        </w:rPr>
      </w:pPr>
    </w:p>
    <w:p w14:paraId="795FED74" w14:textId="06463E7A" w:rsidR="00437992" w:rsidRPr="00D1311F" w:rsidRDefault="00437992" w:rsidP="00437992">
      <w:pPr>
        <w:jc w:val="both"/>
        <w:rPr>
          <w:rFonts w:ascii="Calibri Light" w:hAnsi="Calibri Light" w:cs="Arial"/>
          <w:sz w:val="22"/>
        </w:rPr>
      </w:pPr>
      <w:r w:rsidRPr="00D1311F">
        <w:rPr>
          <w:rFonts w:ascii="Calibri Light" w:hAnsi="Calibri Light" w:cs="Arial"/>
          <w:b/>
        </w:rPr>
        <w:t>María Marván Laborde,</w:t>
      </w:r>
      <w:r w:rsidRPr="00D1311F">
        <w:rPr>
          <w:rFonts w:ascii="Calibri Light" w:hAnsi="Calibri Light" w:cs="Arial"/>
        </w:rPr>
        <w:t xml:space="preserve"> </w:t>
      </w:r>
      <w:r w:rsidRPr="00D1311F">
        <w:rPr>
          <w:rFonts w:ascii="Calibri Light" w:hAnsi="Calibri Light" w:cs="Arial"/>
          <w:sz w:val="22"/>
        </w:rPr>
        <w:t>Instituto de Investigaciones Jurídicas, UNAM, México</w:t>
      </w:r>
    </w:p>
    <w:p w14:paraId="78EE0D82" w14:textId="77777777" w:rsidR="00C272B8" w:rsidRPr="00D1311F" w:rsidRDefault="00C272B8" w:rsidP="00C272B8">
      <w:pPr>
        <w:jc w:val="both"/>
        <w:rPr>
          <w:rFonts w:ascii="Calibri Light" w:hAnsi="Calibri Light" w:cs="Arial"/>
          <w:sz w:val="22"/>
          <w:szCs w:val="22"/>
        </w:rPr>
      </w:pPr>
      <w:r w:rsidRPr="00D1311F">
        <w:rPr>
          <w:rFonts w:ascii="Calibri Light" w:hAnsi="Calibri Light" w:cs="Arial"/>
          <w:b/>
          <w:sz w:val="22"/>
          <w:szCs w:val="22"/>
        </w:rPr>
        <w:t>María del Carmen Carreón Castro,</w:t>
      </w:r>
      <w:r w:rsidRPr="00D1311F">
        <w:rPr>
          <w:rFonts w:ascii="Calibri Light" w:hAnsi="Calibri Light" w:cs="Arial"/>
          <w:sz w:val="22"/>
          <w:szCs w:val="22"/>
        </w:rPr>
        <w:t xml:space="preserve"> Tribunal Electoral del Distrito Federal, México</w:t>
      </w:r>
    </w:p>
    <w:p w14:paraId="5F892392" w14:textId="77777777" w:rsidR="00C272B8" w:rsidRPr="00D1311F" w:rsidRDefault="00C272B8" w:rsidP="00C272B8">
      <w:pPr>
        <w:jc w:val="both"/>
        <w:rPr>
          <w:rFonts w:ascii="Calibri Light" w:hAnsi="Calibri Light" w:cs="Arial"/>
          <w:sz w:val="22"/>
          <w:szCs w:val="22"/>
        </w:rPr>
      </w:pPr>
      <w:r w:rsidRPr="00D1311F">
        <w:rPr>
          <w:rFonts w:ascii="Calibri Light" w:hAnsi="Calibri Light" w:cs="Arial"/>
          <w:b/>
          <w:sz w:val="22"/>
          <w:szCs w:val="22"/>
        </w:rPr>
        <w:t>Gabriela del Valle Pérez</w:t>
      </w:r>
      <w:r w:rsidRPr="00D1311F">
        <w:rPr>
          <w:rFonts w:ascii="Calibri Light" w:hAnsi="Calibri Light" w:cs="Arial"/>
          <w:sz w:val="22"/>
          <w:szCs w:val="22"/>
        </w:rPr>
        <w:t>, Tribunal Electoral del Distrito Federal, México</w:t>
      </w:r>
    </w:p>
    <w:p w14:paraId="050D20FA" w14:textId="781C867A" w:rsidR="00732E8B" w:rsidRPr="00D1311F" w:rsidRDefault="00437992" w:rsidP="008B59C3">
      <w:pPr>
        <w:jc w:val="both"/>
        <w:rPr>
          <w:rFonts w:ascii="Calibri Light" w:hAnsi="Calibri Light" w:cs="Arial"/>
          <w:sz w:val="22"/>
        </w:rPr>
      </w:pPr>
      <w:r w:rsidRPr="00D1311F">
        <w:rPr>
          <w:rFonts w:ascii="Calibri Light" w:hAnsi="Calibri Light" w:cs="Arial"/>
          <w:b/>
          <w:sz w:val="22"/>
        </w:rPr>
        <w:t>Flavia Freidenberg</w:t>
      </w:r>
      <w:r w:rsidR="00732E8B" w:rsidRPr="00D1311F">
        <w:rPr>
          <w:rFonts w:ascii="Calibri Light" w:hAnsi="Calibri Light" w:cs="Arial"/>
          <w:sz w:val="22"/>
        </w:rPr>
        <w:t>, Instituto de Investigaciones Jurídicas, UNAM</w:t>
      </w:r>
      <w:r w:rsidR="00A1730A" w:rsidRPr="00D1311F">
        <w:rPr>
          <w:rFonts w:ascii="Calibri Light" w:hAnsi="Calibri Light" w:cs="Arial"/>
          <w:sz w:val="22"/>
        </w:rPr>
        <w:t>, México</w:t>
      </w:r>
    </w:p>
    <w:p w14:paraId="4122B789" w14:textId="77777777" w:rsidR="00732E8B" w:rsidRPr="00D1311F" w:rsidRDefault="00732E8B" w:rsidP="00FF2F5F">
      <w:pPr>
        <w:jc w:val="both"/>
        <w:rPr>
          <w:rFonts w:ascii="Calibri Light" w:hAnsi="Calibri Light" w:cs="Arial"/>
          <w:b/>
          <w:color w:val="1F497D"/>
        </w:rPr>
      </w:pPr>
    </w:p>
    <w:p w14:paraId="6BE7D736" w14:textId="77777777" w:rsidR="00732E8B" w:rsidRPr="00D1311F" w:rsidRDefault="00732E8B" w:rsidP="00FF2F5F">
      <w:pPr>
        <w:jc w:val="both"/>
        <w:rPr>
          <w:rFonts w:ascii="Calibri Light" w:hAnsi="Calibri Light" w:cs="Arial"/>
          <w:b/>
          <w:color w:val="1F497D"/>
        </w:rPr>
      </w:pPr>
    </w:p>
    <w:p w14:paraId="383827A8" w14:textId="77777777" w:rsidR="00732E8B" w:rsidRPr="00D1311F" w:rsidRDefault="00732E8B" w:rsidP="00C070C8">
      <w:pPr>
        <w:jc w:val="both"/>
        <w:rPr>
          <w:rFonts w:ascii="Calibri Light" w:hAnsi="Calibri Light" w:cs="Arial"/>
          <w:b/>
          <w:color w:val="4F81BD"/>
          <w:sz w:val="22"/>
          <w:szCs w:val="22"/>
        </w:rPr>
      </w:pPr>
      <w:r w:rsidRPr="00D1311F">
        <w:rPr>
          <w:rFonts w:ascii="Calibri Light" w:hAnsi="Calibri Light" w:cs="Arial"/>
          <w:b/>
          <w:color w:val="4F81BD"/>
          <w:sz w:val="22"/>
          <w:szCs w:val="22"/>
        </w:rPr>
        <w:t>Organizan:</w:t>
      </w:r>
    </w:p>
    <w:p w14:paraId="5D562761" w14:textId="77777777" w:rsidR="00732E8B" w:rsidRPr="00D1311F" w:rsidRDefault="00732E8B" w:rsidP="00C070C8">
      <w:pPr>
        <w:jc w:val="both"/>
        <w:rPr>
          <w:rFonts w:ascii="Calibri Light" w:hAnsi="Calibri Light" w:cs="Arial"/>
          <w:sz w:val="22"/>
          <w:szCs w:val="22"/>
        </w:rPr>
      </w:pPr>
      <w:r w:rsidRPr="00D1311F">
        <w:rPr>
          <w:rFonts w:ascii="Calibri Light" w:hAnsi="Calibri Light" w:cs="Arial"/>
          <w:sz w:val="22"/>
          <w:szCs w:val="22"/>
        </w:rPr>
        <w:t>Tribunal Electoral del Distrito Federal</w:t>
      </w:r>
    </w:p>
    <w:p w14:paraId="4D319BCA" w14:textId="77777777" w:rsidR="00732E8B" w:rsidRPr="00D1311F" w:rsidRDefault="00732E8B" w:rsidP="00C070C8">
      <w:pPr>
        <w:jc w:val="both"/>
        <w:rPr>
          <w:rFonts w:ascii="Calibri Light" w:hAnsi="Calibri Light" w:cs="Arial"/>
          <w:sz w:val="22"/>
          <w:szCs w:val="22"/>
        </w:rPr>
      </w:pPr>
      <w:r w:rsidRPr="00D1311F">
        <w:rPr>
          <w:rFonts w:ascii="Calibri Light" w:hAnsi="Calibri Light" w:cs="Arial"/>
          <w:sz w:val="22"/>
          <w:szCs w:val="22"/>
        </w:rPr>
        <w:t>Instituto de Investigaciones Jurídicas, Universidad Nacional Autónoma de México</w:t>
      </w:r>
    </w:p>
    <w:p w14:paraId="03326F46" w14:textId="77777777" w:rsidR="00732E8B" w:rsidRPr="00D1311F" w:rsidRDefault="00732E8B" w:rsidP="00C070C8">
      <w:pPr>
        <w:jc w:val="both"/>
        <w:rPr>
          <w:rFonts w:ascii="Calibri Light" w:hAnsi="Calibri Light" w:cs="Arial"/>
          <w:sz w:val="22"/>
          <w:szCs w:val="22"/>
        </w:rPr>
      </w:pPr>
    </w:p>
    <w:p w14:paraId="40E39092" w14:textId="77777777" w:rsidR="00732E8B" w:rsidRPr="00D1311F" w:rsidRDefault="00732E8B" w:rsidP="00C070C8">
      <w:pPr>
        <w:jc w:val="both"/>
        <w:rPr>
          <w:rFonts w:ascii="Calibri Light" w:hAnsi="Calibri Light" w:cs="Arial"/>
          <w:i/>
          <w:sz w:val="22"/>
          <w:szCs w:val="22"/>
        </w:rPr>
      </w:pPr>
      <w:r w:rsidRPr="00D1311F">
        <w:rPr>
          <w:rFonts w:ascii="Calibri Light" w:hAnsi="Calibri Light" w:cs="Arial"/>
          <w:i/>
          <w:sz w:val="22"/>
          <w:szCs w:val="22"/>
        </w:rPr>
        <w:t xml:space="preserve">Con la colaboración de: </w:t>
      </w:r>
    </w:p>
    <w:p w14:paraId="752DF719" w14:textId="77777777" w:rsidR="00732E8B" w:rsidRPr="00D1311F" w:rsidRDefault="00732E8B" w:rsidP="00C070C8">
      <w:pPr>
        <w:jc w:val="both"/>
        <w:rPr>
          <w:rFonts w:ascii="Calibri Light" w:hAnsi="Calibri Light"/>
          <w:sz w:val="22"/>
          <w:szCs w:val="22"/>
        </w:rPr>
      </w:pPr>
      <w:r w:rsidRPr="00D1311F">
        <w:rPr>
          <w:rFonts w:ascii="Calibri Light" w:hAnsi="Calibri Light" w:cs="Arial"/>
          <w:sz w:val="22"/>
          <w:szCs w:val="22"/>
        </w:rPr>
        <w:t>Fiscalía Especializada para la Atención de Delitos Electorales,</w:t>
      </w:r>
      <w:r w:rsidRPr="00D1311F">
        <w:rPr>
          <w:rFonts w:ascii="Calibri Light" w:hAnsi="Calibri Light" w:cs="Arial"/>
          <w:b/>
          <w:sz w:val="22"/>
          <w:szCs w:val="22"/>
        </w:rPr>
        <w:t xml:space="preserve"> </w:t>
      </w:r>
      <w:r w:rsidRPr="00D1311F">
        <w:rPr>
          <w:rFonts w:ascii="Calibri Light" w:hAnsi="Calibri Light" w:cs="Arial"/>
          <w:sz w:val="22"/>
          <w:szCs w:val="22"/>
        </w:rPr>
        <w:t>México</w:t>
      </w:r>
    </w:p>
    <w:p w14:paraId="7F6D648D" w14:textId="77777777" w:rsidR="00732E8B" w:rsidRPr="00D1311F" w:rsidRDefault="00732E8B" w:rsidP="00C070C8">
      <w:pPr>
        <w:jc w:val="both"/>
        <w:rPr>
          <w:rFonts w:ascii="Calibri Light" w:hAnsi="Calibri Light"/>
          <w:sz w:val="22"/>
          <w:szCs w:val="22"/>
        </w:rPr>
      </w:pPr>
      <w:r w:rsidRPr="00D1311F">
        <w:rPr>
          <w:rFonts w:ascii="Calibri Light" w:hAnsi="Calibri Light"/>
          <w:sz w:val="22"/>
          <w:szCs w:val="22"/>
        </w:rPr>
        <w:t>Comisión Interamericana de Mujeres, Organización de los Estados Americanos</w:t>
      </w:r>
    </w:p>
    <w:p w14:paraId="22B779C6" w14:textId="77777777" w:rsidR="00732E8B" w:rsidRPr="00D1311F" w:rsidRDefault="00732E8B" w:rsidP="00C070C8">
      <w:pPr>
        <w:jc w:val="both"/>
        <w:rPr>
          <w:rFonts w:ascii="Calibri Light" w:hAnsi="Calibri Light"/>
          <w:sz w:val="22"/>
          <w:szCs w:val="22"/>
        </w:rPr>
      </w:pPr>
      <w:proofErr w:type="spellStart"/>
      <w:r w:rsidRPr="00D1311F">
        <w:rPr>
          <w:rFonts w:ascii="Calibri Light" w:hAnsi="Calibri Light"/>
          <w:sz w:val="22"/>
          <w:szCs w:val="22"/>
        </w:rPr>
        <w:t>Netherlands</w:t>
      </w:r>
      <w:proofErr w:type="spellEnd"/>
      <w:r w:rsidRPr="00D1311F">
        <w:rPr>
          <w:rFonts w:ascii="Calibri Light" w:hAnsi="Calibri Light"/>
          <w:sz w:val="22"/>
          <w:szCs w:val="22"/>
        </w:rPr>
        <w:t xml:space="preserve"> </w:t>
      </w:r>
      <w:proofErr w:type="spellStart"/>
      <w:r w:rsidRPr="00D1311F">
        <w:rPr>
          <w:rFonts w:ascii="Calibri Light" w:hAnsi="Calibri Light"/>
          <w:sz w:val="22"/>
          <w:szCs w:val="22"/>
        </w:rPr>
        <w:t>Institute</w:t>
      </w:r>
      <w:proofErr w:type="spellEnd"/>
      <w:r w:rsidRPr="00D1311F">
        <w:rPr>
          <w:rFonts w:ascii="Calibri Light" w:hAnsi="Calibri Light"/>
          <w:sz w:val="22"/>
          <w:szCs w:val="22"/>
        </w:rPr>
        <w:t xml:space="preserve"> </w:t>
      </w:r>
      <w:proofErr w:type="spellStart"/>
      <w:r w:rsidRPr="00D1311F">
        <w:rPr>
          <w:rFonts w:ascii="Calibri Light" w:hAnsi="Calibri Light"/>
          <w:sz w:val="22"/>
          <w:szCs w:val="22"/>
        </w:rPr>
        <w:t>for</w:t>
      </w:r>
      <w:proofErr w:type="spellEnd"/>
      <w:r w:rsidRPr="00D1311F">
        <w:rPr>
          <w:rFonts w:ascii="Calibri Light" w:hAnsi="Calibri Light"/>
          <w:sz w:val="22"/>
          <w:szCs w:val="22"/>
        </w:rPr>
        <w:t xml:space="preserve"> </w:t>
      </w:r>
      <w:proofErr w:type="spellStart"/>
      <w:r w:rsidRPr="00D1311F">
        <w:rPr>
          <w:rFonts w:ascii="Calibri Light" w:hAnsi="Calibri Light"/>
          <w:sz w:val="22"/>
          <w:szCs w:val="22"/>
        </w:rPr>
        <w:t>Multiparty</w:t>
      </w:r>
      <w:proofErr w:type="spellEnd"/>
      <w:r w:rsidRPr="00D1311F">
        <w:rPr>
          <w:rFonts w:ascii="Calibri Light" w:hAnsi="Calibri Light"/>
          <w:sz w:val="22"/>
          <w:szCs w:val="22"/>
        </w:rPr>
        <w:t xml:space="preserve"> </w:t>
      </w:r>
      <w:proofErr w:type="spellStart"/>
      <w:r w:rsidRPr="00D1311F">
        <w:rPr>
          <w:rFonts w:ascii="Calibri Light" w:hAnsi="Calibri Light"/>
          <w:sz w:val="22"/>
          <w:szCs w:val="22"/>
        </w:rPr>
        <w:t>Democracy</w:t>
      </w:r>
      <w:proofErr w:type="spellEnd"/>
      <w:r w:rsidRPr="00D1311F">
        <w:rPr>
          <w:rFonts w:ascii="Calibri Light" w:hAnsi="Calibri Light"/>
          <w:sz w:val="22"/>
          <w:szCs w:val="22"/>
        </w:rPr>
        <w:t>, Holanda</w:t>
      </w:r>
    </w:p>
    <w:p w14:paraId="73C760D7" w14:textId="77777777" w:rsidR="00732E8B" w:rsidRPr="00D1311F" w:rsidRDefault="00732E8B" w:rsidP="00C070C8">
      <w:pPr>
        <w:jc w:val="both"/>
        <w:rPr>
          <w:rFonts w:ascii="Calibri Light" w:hAnsi="Calibri Light"/>
          <w:sz w:val="22"/>
          <w:szCs w:val="22"/>
        </w:rPr>
      </w:pPr>
      <w:r w:rsidRPr="00D1311F">
        <w:rPr>
          <w:rFonts w:ascii="Calibri Light" w:hAnsi="Calibri Light"/>
          <w:sz w:val="22"/>
          <w:szCs w:val="22"/>
        </w:rPr>
        <w:t>IDEA Internacional, Suecia</w:t>
      </w:r>
    </w:p>
    <w:p w14:paraId="42DB15FC" w14:textId="77777777" w:rsidR="00732E8B" w:rsidRPr="00D1311F" w:rsidRDefault="00732E8B" w:rsidP="00FF2F5F">
      <w:pPr>
        <w:jc w:val="both"/>
        <w:rPr>
          <w:rFonts w:ascii="Calibri Light" w:hAnsi="Calibri Light" w:cs="Arial"/>
          <w:b/>
          <w:color w:val="1F497D"/>
          <w:sz w:val="28"/>
        </w:rPr>
      </w:pPr>
    </w:p>
    <w:p w14:paraId="69E74461" w14:textId="77777777" w:rsidR="00732E8B" w:rsidRPr="00D1311F" w:rsidRDefault="00732E8B" w:rsidP="00FF2F5F">
      <w:pPr>
        <w:jc w:val="both"/>
        <w:rPr>
          <w:rFonts w:ascii="Calibri Light" w:hAnsi="Calibri Light" w:cs="Arial"/>
          <w:b/>
          <w:color w:val="1F497D"/>
        </w:rPr>
      </w:pPr>
      <w:r w:rsidRPr="00D1311F">
        <w:rPr>
          <w:rFonts w:ascii="Calibri Light" w:hAnsi="Calibri Light" w:cs="Arial"/>
          <w:b/>
          <w:color w:val="1F497D"/>
        </w:rPr>
        <w:t xml:space="preserve">Coordinación Académica: </w:t>
      </w:r>
    </w:p>
    <w:p w14:paraId="6837234A" w14:textId="77777777" w:rsidR="00732E8B" w:rsidRPr="00D1311F" w:rsidRDefault="00732E8B" w:rsidP="00FF2F5F">
      <w:pPr>
        <w:jc w:val="both"/>
        <w:rPr>
          <w:rFonts w:ascii="Calibri Light" w:hAnsi="Calibri Light" w:cs="Arial"/>
          <w:b/>
          <w:color w:val="1F497D"/>
        </w:rPr>
      </w:pPr>
    </w:p>
    <w:p w14:paraId="208B95A6" w14:textId="6306BBF5" w:rsidR="00867B6C" w:rsidRPr="00D1311F" w:rsidRDefault="00867B6C" w:rsidP="00867B6C">
      <w:pPr>
        <w:jc w:val="both"/>
        <w:rPr>
          <w:rFonts w:ascii="Calibri Light" w:hAnsi="Calibri Light" w:cs="Arial"/>
          <w:sz w:val="22"/>
          <w:szCs w:val="22"/>
        </w:rPr>
      </w:pPr>
      <w:proofErr w:type="spellStart"/>
      <w:r w:rsidRPr="00D1311F">
        <w:rPr>
          <w:rFonts w:ascii="Calibri Light" w:hAnsi="Calibri Light" w:cs="Arial"/>
          <w:sz w:val="22"/>
          <w:szCs w:val="22"/>
        </w:rPr>
        <w:t>Mgda</w:t>
      </w:r>
      <w:proofErr w:type="spellEnd"/>
      <w:r w:rsidRPr="00D1311F">
        <w:rPr>
          <w:rFonts w:ascii="Calibri Light" w:hAnsi="Calibri Light" w:cs="Arial"/>
          <w:sz w:val="22"/>
          <w:szCs w:val="22"/>
        </w:rPr>
        <w:t>. María del Carmen Carreón Castro, Tribunal Electoral del Distrito Federal, México</w:t>
      </w:r>
    </w:p>
    <w:p w14:paraId="25F8C531" w14:textId="14659FEA" w:rsidR="00867B6C" w:rsidRPr="00D1311F" w:rsidRDefault="00867B6C" w:rsidP="00867B6C">
      <w:pPr>
        <w:jc w:val="both"/>
        <w:rPr>
          <w:rFonts w:ascii="Calibri Light" w:hAnsi="Calibri Light" w:cs="Arial"/>
          <w:sz w:val="22"/>
          <w:szCs w:val="22"/>
        </w:rPr>
      </w:pPr>
      <w:proofErr w:type="spellStart"/>
      <w:r w:rsidRPr="00D1311F">
        <w:rPr>
          <w:rFonts w:ascii="Calibri Light" w:hAnsi="Calibri Light" w:cs="Arial"/>
          <w:sz w:val="22"/>
          <w:szCs w:val="22"/>
        </w:rPr>
        <w:t>Mgda</w:t>
      </w:r>
      <w:proofErr w:type="spellEnd"/>
      <w:r w:rsidRPr="00D1311F">
        <w:rPr>
          <w:rFonts w:ascii="Calibri Light" w:hAnsi="Calibri Light" w:cs="Arial"/>
          <w:sz w:val="22"/>
          <w:szCs w:val="22"/>
        </w:rPr>
        <w:t>. Gabriela del Valle Pérez, Tribunal Electoral del Distrito Federal, México</w:t>
      </w:r>
    </w:p>
    <w:p w14:paraId="3B269CBD" w14:textId="77777777" w:rsidR="00867B6C" w:rsidRPr="00D1311F" w:rsidRDefault="00867B6C" w:rsidP="00867B6C">
      <w:pPr>
        <w:jc w:val="both"/>
        <w:rPr>
          <w:rFonts w:ascii="Calibri Light" w:hAnsi="Calibri Light" w:cs="Arial"/>
          <w:sz w:val="22"/>
        </w:rPr>
      </w:pPr>
      <w:r w:rsidRPr="00D1311F">
        <w:rPr>
          <w:rFonts w:ascii="Calibri Light" w:hAnsi="Calibri Light" w:cs="Arial"/>
          <w:sz w:val="22"/>
        </w:rPr>
        <w:t xml:space="preserve">Dra. Flavia Freidenberg, Instituto de Investigaciones Jurídicas, UNAM, México </w:t>
      </w:r>
    </w:p>
    <w:p w14:paraId="785B600A" w14:textId="77777777" w:rsidR="00732E8B" w:rsidRPr="00D1311F" w:rsidRDefault="00732E8B" w:rsidP="00FF2F5F">
      <w:pPr>
        <w:jc w:val="both"/>
        <w:rPr>
          <w:rFonts w:ascii="Calibri Light" w:hAnsi="Calibri Light" w:cs="Arial"/>
          <w:color w:val="1F497D"/>
        </w:rPr>
      </w:pPr>
    </w:p>
    <w:p w14:paraId="26580F5E" w14:textId="6A40210B" w:rsidR="005616C6" w:rsidRPr="00D1311F" w:rsidRDefault="005616C6">
      <w:pPr>
        <w:rPr>
          <w:rFonts w:ascii="Calibri Light" w:hAnsi="Calibri Light"/>
          <w:color w:val="000000"/>
          <w:lang w:eastAsia="es-MX"/>
        </w:rPr>
      </w:pPr>
      <w:r w:rsidRPr="00D1311F">
        <w:rPr>
          <w:rFonts w:ascii="Calibri Light" w:hAnsi="Calibri Light"/>
          <w:color w:val="000000"/>
          <w:lang w:eastAsia="es-MX"/>
        </w:rPr>
        <w:br w:type="page"/>
      </w:r>
    </w:p>
    <w:p w14:paraId="394081EE" w14:textId="77777777" w:rsidR="00732E8B" w:rsidRPr="00D1311F" w:rsidRDefault="00732E8B" w:rsidP="003A7E97">
      <w:pPr>
        <w:rPr>
          <w:rFonts w:ascii="Calibri Light" w:hAnsi="Calibri Light"/>
          <w:color w:val="000000"/>
          <w:lang w:eastAsia="es-MX"/>
        </w:rPr>
      </w:pPr>
    </w:p>
    <w:p w14:paraId="1B523DAD" w14:textId="77777777" w:rsidR="00732E8B" w:rsidRPr="00D1311F" w:rsidRDefault="00732E8B" w:rsidP="00FF2F5F">
      <w:pPr>
        <w:jc w:val="both"/>
        <w:rPr>
          <w:rFonts w:ascii="Calibri Light" w:hAnsi="Calibri Light" w:cs="Arial"/>
        </w:rPr>
      </w:pPr>
      <w:r w:rsidRPr="00D1311F">
        <w:rPr>
          <w:rFonts w:ascii="Calibri Light" w:hAnsi="Calibri Light" w:cs="Arial"/>
          <w:b/>
          <w:color w:val="1F497D"/>
        </w:rPr>
        <w:t>Justificación</w:t>
      </w:r>
    </w:p>
    <w:p w14:paraId="3D14D5FD" w14:textId="77777777" w:rsidR="00732E8B" w:rsidRPr="00D1311F" w:rsidRDefault="00732E8B" w:rsidP="00FF2F5F">
      <w:pPr>
        <w:jc w:val="both"/>
        <w:rPr>
          <w:rFonts w:ascii="Calibri Light" w:hAnsi="Calibri Light" w:cs="Arial"/>
        </w:rPr>
      </w:pPr>
    </w:p>
    <w:p w14:paraId="636210F7" w14:textId="77777777" w:rsidR="00732E8B" w:rsidRPr="00D1311F" w:rsidRDefault="00732E8B" w:rsidP="00C969F0">
      <w:pPr>
        <w:widowControl w:val="0"/>
        <w:autoSpaceDE w:val="0"/>
        <w:autoSpaceDN w:val="0"/>
        <w:adjustRightInd w:val="0"/>
        <w:spacing w:after="240" w:line="276" w:lineRule="auto"/>
        <w:rPr>
          <w:rFonts w:ascii="Calibri Light" w:hAnsi="Calibri Light"/>
          <w:sz w:val="22"/>
        </w:rPr>
      </w:pPr>
      <w:r w:rsidRPr="00D1311F">
        <w:rPr>
          <w:rFonts w:ascii="Calibri Light" w:hAnsi="Calibri Light"/>
          <w:sz w:val="22"/>
          <w:szCs w:val="22"/>
        </w:rPr>
        <w:t>América Latina vive un proceso de feminización de la política. En la última década, la representación de la mujer en los cargos políticos se incrementó en los países de la región en varios puntos</w:t>
      </w:r>
      <w:r w:rsidRPr="00D1311F">
        <w:rPr>
          <w:rFonts w:ascii="Calibri Light" w:hAnsi="Calibri Light"/>
          <w:sz w:val="22"/>
        </w:rPr>
        <w:t xml:space="preserve"> porcentuales a nivel legislativo nacional y también a nivel Ejecutivo Nacional, lo que da cuenta de un momento histórico en términos de la presencia de las mujeres en la política. </w:t>
      </w:r>
    </w:p>
    <w:p w14:paraId="4431CD90" w14:textId="77777777" w:rsidR="00732E8B" w:rsidRPr="00D1311F" w:rsidRDefault="00732E8B" w:rsidP="00C969F0">
      <w:pPr>
        <w:widowControl w:val="0"/>
        <w:autoSpaceDE w:val="0"/>
        <w:autoSpaceDN w:val="0"/>
        <w:adjustRightInd w:val="0"/>
        <w:spacing w:after="240" w:line="276" w:lineRule="auto"/>
        <w:rPr>
          <w:rFonts w:ascii="Calibri Light" w:hAnsi="Calibri Light"/>
          <w:sz w:val="22"/>
        </w:rPr>
      </w:pPr>
      <w:r w:rsidRPr="00D1311F">
        <w:rPr>
          <w:rFonts w:ascii="Calibri Light" w:hAnsi="Calibri Light"/>
          <w:sz w:val="22"/>
        </w:rPr>
        <w:t xml:space="preserve">En la mayoría de los países, la posibilidad de postularse como candidata a un cargo de representación popular supone conseguir el aval de un partido político. Dado que históricamente los partidos no han estado muy convencidos del éxito electoral de las mujeres, no las colocaban como candidatas en los puestos ganadores de sus listas legislativas ni las enviaban a competir por cargos ejecutivos subnacionales como gobernadoras o presidentas municipales. Las mujeres estaban en los partidos pero no en las instituciones. </w:t>
      </w:r>
    </w:p>
    <w:p w14:paraId="45A7F47D" w14:textId="77777777" w:rsidR="00732E8B" w:rsidRPr="00D1311F" w:rsidRDefault="00732E8B" w:rsidP="006E3FCA">
      <w:pPr>
        <w:widowControl w:val="0"/>
        <w:autoSpaceDE w:val="0"/>
        <w:autoSpaceDN w:val="0"/>
        <w:adjustRightInd w:val="0"/>
        <w:spacing w:after="240" w:line="276" w:lineRule="auto"/>
        <w:rPr>
          <w:rFonts w:ascii="Calibri Light" w:hAnsi="Calibri Light" w:cs="Arial"/>
          <w:sz w:val="22"/>
        </w:rPr>
      </w:pPr>
      <w:r w:rsidRPr="00D1311F">
        <w:rPr>
          <w:rFonts w:ascii="Calibri Light" w:hAnsi="Calibri Light" w:cs="Arial"/>
          <w:sz w:val="22"/>
        </w:rPr>
        <w:t xml:space="preserve">Las medidas de acción afirmativa, como la ley de cuota o la paridad, aprobadas desde inicio de la década de 1990, han contribuido a mejorar las oportunidades de participación de las mujeres en la región. El consenso entre el ámbito político, los organismos de cooperación regional, la sociedad civil y la academia es unánime respecto a los efectos positivos de estas medidas en los espacios institucionales donde se han empleado. Congresos que no habían contado con más de un puñado de mujeres representantes, hoy han alcanzado cifras históricas, generando cambios fundamentales en los temas, agendas, perspectivas y estilos de hacer política en la región. </w:t>
      </w:r>
    </w:p>
    <w:p w14:paraId="575B3DD2" w14:textId="77777777" w:rsidR="00732E8B" w:rsidRPr="00D1311F" w:rsidRDefault="00732E8B" w:rsidP="00F00D84">
      <w:pPr>
        <w:widowControl w:val="0"/>
        <w:autoSpaceDE w:val="0"/>
        <w:autoSpaceDN w:val="0"/>
        <w:adjustRightInd w:val="0"/>
        <w:spacing w:after="240" w:line="276" w:lineRule="auto"/>
        <w:rPr>
          <w:rFonts w:ascii="Calibri Light" w:hAnsi="Calibri Light"/>
          <w:sz w:val="22"/>
        </w:rPr>
      </w:pPr>
      <w:r w:rsidRPr="00D1311F">
        <w:rPr>
          <w:rFonts w:ascii="Calibri Light" w:hAnsi="Calibri Light" w:cs="Arial"/>
          <w:sz w:val="22"/>
        </w:rPr>
        <w:t xml:space="preserve">Una de las consecuencias no esperadas del uso de esos mecanismos de acción afirmativa ha sido el incremento de situaciones de acoso y violencia política contra las mujeres. La implementación de medidas como la paridad de género y el propio empoderamiento de la mujer en la vida social, económica y política, ha generado cambios en la redistribución del poder que incomoda a quienes lo detentaban de manera hegemónica hasta el momento. El hecho de que se ahora haya mujeres más competitivas en la política, con carreras y opiniones propias,  supone un mayor nivel de acoso y violencia hacia ellas. Las reacciones no esperadas de las medidas de acción afirmativa ha sido precisamente un mayor nivel de violencia. </w:t>
      </w:r>
    </w:p>
    <w:p w14:paraId="625F7608" w14:textId="77777777" w:rsidR="00732E8B" w:rsidRPr="00D1311F" w:rsidRDefault="00732E8B" w:rsidP="00F00D84">
      <w:pPr>
        <w:widowControl w:val="0"/>
        <w:autoSpaceDE w:val="0"/>
        <w:autoSpaceDN w:val="0"/>
        <w:adjustRightInd w:val="0"/>
        <w:spacing w:after="240" w:line="276" w:lineRule="auto"/>
        <w:rPr>
          <w:rFonts w:ascii="Calibri Light" w:hAnsi="Calibri Light" w:cs="Arial"/>
          <w:sz w:val="22"/>
        </w:rPr>
      </w:pPr>
      <w:r w:rsidRPr="00D1311F">
        <w:rPr>
          <w:rFonts w:ascii="Calibri Light" w:hAnsi="Calibri Light" w:cs="Arial"/>
          <w:sz w:val="22"/>
        </w:rPr>
        <w:t xml:space="preserve">Las prácticas van desde el acoso a la violencia simbólica, verbal y/o física. Por una parte, se incrementó el acoso político, esto es, los </w:t>
      </w:r>
      <w:r w:rsidRPr="00D1311F">
        <w:rPr>
          <w:rFonts w:ascii="Calibri Light" w:hAnsi="Calibri Light"/>
          <w:sz w:val="22"/>
        </w:rPr>
        <w:t xml:space="preserve">actos de presión, persecución, hostigamiento o amenazas, cometidos por una persona o grupo de personas, directamente o a través de terceros, en contra de mujeres candidatas, electas, designadas o en ejercicio de la función político pública o en contra de sus familias, con el propósito de restringir las funciones inherentes a su cargo, para inducirla u obligarla a que realice, en contra de su voluntad, una acción o incurra en una omisión, en el cumplimiento de sus funciones o en el ejercicio de sus derechos. Por otra parte, se incrementaron los actos de violencia política, es decir,  acciones, conductas y/o agresiones físicas, psicológicas, </w:t>
      </w:r>
      <w:r w:rsidRPr="00D1311F">
        <w:rPr>
          <w:rFonts w:ascii="Calibri Light" w:hAnsi="Calibri Light"/>
          <w:sz w:val="22"/>
        </w:rPr>
        <w:lastRenderedPageBreak/>
        <w:t xml:space="preserve">sexuales cometidas por una persona o grupo de personas, directamente o a través de terceros, en contra de las mujeres candidatas, electas, designadas o en ejercicio de la función político-pública, o en contra de su familia, para restringir el ejercicio de su cargo o para inducirla u obligarla a que realice, en contra de su voluntad, una acción o incurra en una omisión, en el cumplimiento de sus funciones o en el ejercicio de sus derechos. </w:t>
      </w:r>
    </w:p>
    <w:p w14:paraId="033FFB75" w14:textId="77777777" w:rsidR="00732E8B" w:rsidRPr="00D1311F" w:rsidRDefault="00732E8B" w:rsidP="00F00D84">
      <w:pPr>
        <w:widowControl w:val="0"/>
        <w:autoSpaceDE w:val="0"/>
        <w:autoSpaceDN w:val="0"/>
        <w:adjustRightInd w:val="0"/>
        <w:spacing w:after="240" w:line="276" w:lineRule="auto"/>
        <w:rPr>
          <w:rFonts w:ascii="Calibri Light" w:hAnsi="Calibri Light"/>
          <w:sz w:val="22"/>
        </w:rPr>
      </w:pPr>
      <w:r w:rsidRPr="00D1311F">
        <w:rPr>
          <w:rFonts w:ascii="Calibri Light" w:hAnsi="Calibri Light" w:cs="Arial"/>
          <w:sz w:val="22"/>
        </w:rPr>
        <w:t xml:space="preserve">La violencia política se ha manifestado entonces de diferentes formas, ya sea al interior de las propias organizaciones partidarias o de los organismos públicos (violencia institucional); en el mundo económico, debido a la carencia de recursos que la sumen en la marginación o la pobreza (violencia contextual); de tipo familiar o comunitaria, por las propias presiones de los miembros de sus familias o de sus redes comunitarias que dificultan su desarrollo autónomo en la vida política (violencia social). La situación es alarmante a nivel de la región y de manera más dramática a nivel local. </w:t>
      </w:r>
    </w:p>
    <w:p w14:paraId="489E7638" w14:textId="77777777" w:rsidR="00732E8B" w:rsidRPr="00D1311F" w:rsidRDefault="00732E8B" w:rsidP="00F00D84">
      <w:pPr>
        <w:widowControl w:val="0"/>
        <w:autoSpaceDE w:val="0"/>
        <w:autoSpaceDN w:val="0"/>
        <w:adjustRightInd w:val="0"/>
        <w:spacing w:after="240" w:line="276" w:lineRule="auto"/>
        <w:rPr>
          <w:rFonts w:ascii="Calibri Light" w:hAnsi="Calibri Light" w:cs="Arial"/>
          <w:sz w:val="22"/>
        </w:rPr>
      </w:pPr>
      <w:r w:rsidRPr="00D1311F">
        <w:rPr>
          <w:rFonts w:ascii="Calibri Light" w:hAnsi="Calibri Light" w:cs="Arial"/>
          <w:sz w:val="22"/>
        </w:rPr>
        <w:t xml:space="preserve">Esto exige la necesidad de generar espacios de debate plural y discusión crítica para visibilizar el problema, generar visiones alternativas, conceptualizar y precisar la manera de medir estos comportamientos, consensuar diagnósticos, promover, impulsar y adoptar medidas que contribuyan a neutralizar y combatir el acoso y la violencia política contra las mujeres en la región. </w:t>
      </w:r>
      <w:r w:rsidRPr="00D1311F">
        <w:rPr>
          <w:rFonts w:ascii="Calibri Light" w:hAnsi="Calibri Light"/>
          <w:sz w:val="22"/>
        </w:rPr>
        <w:t xml:space="preserve">El objetivo de </w:t>
      </w:r>
      <w:r w:rsidRPr="00D1311F">
        <w:rPr>
          <w:rFonts w:ascii="Calibri Light" w:hAnsi="Calibri Light" w:cs="Arial"/>
          <w:sz w:val="22"/>
        </w:rPr>
        <w:t xml:space="preserve">este evento es colocar el tema en la agenda nacional, contribuir para que se adopten medidas legislativas y de política pública que ayuden a prevenir, combatir, sancionar y erradicar el acoso político, sexual, comunitario y familiar que padecen las mujeres que acceden a puestos de elección popular o a cargos por designación, ya sea en la esfera política, administrativa o en el ámbito del poder judicial y generar habilidades en todo aquel que esté interesado/a en saber identificar formas de violencias en los modos de relación política, a través de las técnicas de dominación presentes en los vínculos políticos actuales, así como también los estereotipos de géneros promovidos por los medios de comunicación social. </w:t>
      </w:r>
    </w:p>
    <w:p w14:paraId="022A1D77" w14:textId="77777777" w:rsidR="00732E8B" w:rsidRPr="00D1311F" w:rsidRDefault="00732E8B" w:rsidP="00FF2F5F">
      <w:pPr>
        <w:jc w:val="both"/>
        <w:rPr>
          <w:rFonts w:ascii="Calibri Light" w:hAnsi="Calibri Light" w:cs="Arial"/>
        </w:rPr>
      </w:pPr>
    </w:p>
    <w:p w14:paraId="24B8FD8D" w14:textId="77777777" w:rsidR="00732E8B" w:rsidRPr="00D1311F" w:rsidRDefault="00732E8B" w:rsidP="00FF2F5F">
      <w:pPr>
        <w:jc w:val="both"/>
        <w:rPr>
          <w:rFonts w:ascii="Calibri Light" w:hAnsi="Calibri Light" w:cs="Arial"/>
          <w:b/>
          <w:color w:val="1F497D"/>
        </w:rPr>
      </w:pPr>
      <w:r w:rsidRPr="00D1311F">
        <w:rPr>
          <w:rFonts w:ascii="Calibri Light" w:hAnsi="Calibri Light" w:cs="Arial"/>
          <w:b/>
          <w:color w:val="1F497D"/>
        </w:rPr>
        <w:t>Dinámica del evento</w:t>
      </w:r>
    </w:p>
    <w:p w14:paraId="67E3E137" w14:textId="77777777" w:rsidR="00732E8B" w:rsidRPr="00D1311F" w:rsidRDefault="00732E8B" w:rsidP="00FF2F5F">
      <w:pPr>
        <w:jc w:val="both"/>
        <w:rPr>
          <w:rFonts w:ascii="Calibri Light" w:hAnsi="Calibri Light" w:cs="Arial"/>
        </w:rPr>
      </w:pPr>
    </w:p>
    <w:p w14:paraId="6E69ADFC" w14:textId="77777777" w:rsidR="00946968" w:rsidRPr="00D1311F" w:rsidRDefault="00732E8B" w:rsidP="00946968">
      <w:pPr>
        <w:spacing w:line="276" w:lineRule="auto"/>
        <w:jc w:val="both"/>
        <w:rPr>
          <w:rFonts w:ascii="Calibri Light" w:hAnsi="Calibri Light" w:cs="Arial"/>
          <w:sz w:val="22"/>
          <w:szCs w:val="22"/>
        </w:rPr>
      </w:pPr>
      <w:r w:rsidRPr="00D1311F">
        <w:rPr>
          <w:rFonts w:ascii="Calibri Light" w:hAnsi="Calibri Light" w:cs="Arial"/>
          <w:sz w:val="22"/>
          <w:szCs w:val="22"/>
        </w:rPr>
        <w:t xml:space="preserve">El evento constará de una inauguración, seis paneles principales, en el que participarán al menos 3 o 4 especialistas en el tema tanto mexicanos como extranjeros y un moderador/a. Además, se desarrollarán dos talleres para el aprendizaje de habilidades concretas, desarrollados por dos facilitadoras académicas internacionales, una sesión donde se presentarán dos informes de investigación que se están desarrollando a nivel internacional y una ceremonia de clausura en la cual se hará un recuento de las conclusiones del Seminario. </w:t>
      </w:r>
    </w:p>
    <w:p w14:paraId="4B9AC1D0" w14:textId="77777777" w:rsidR="00946968" w:rsidRPr="00D1311F" w:rsidRDefault="00946968" w:rsidP="00946968">
      <w:pPr>
        <w:spacing w:line="276" w:lineRule="auto"/>
        <w:jc w:val="both"/>
        <w:rPr>
          <w:rFonts w:ascii="Calibri Light" w:hAnsi="Calibri Light" w:cs="Arial"/>
          <w:sz w:val="22"/>
          <w:szCs w:val="22"/>
        </w:rPr>
      </w:pPr>
    </w:p>
    <w:p w14:paraId="621A44A4" w14:textId="67448B24" w:rsidR="00732E8B" w:rsidRPr="00D1311F" w:rsidRDefault="00732E8B" w:rsidP="00946968">
      <w:pPr>
        <w:spacing w:line="276" w:lineRule="auto"/>
        <w:jc w:val="both"/>
        <w:rPr>
          <w:rFonts w:ascii="Calibri Light" w:hAnsi="Calibri Light" w:cs="Arial"/>
          <w:sz w:val="22"/>
          <w:szCs w:val="22"/>
        </w:rPr>
      </w:pPr>
      <w:r w:rsidRPr="00D1311F">
        <w:rPr>
          <w:rFonts w:ascii="Calibri Light" w:hAnsi="Calibri Light" w:cs="Arial"/>
          <w:sz w:val="22"/>
          <w:szCs w:val="22"/>
        </w:rPr>
        <w:t xml:space="preserve">La participación en el evento será certificada con una constancia de asistencia otorgada por el IIJ-UNAM y el TEDF. Asimismo, se otorgará constancia de participación a quienes integren las mesas. </w:t>
      </w:r>
    </w:p>
    <w:p w14:paraId="05456A5C" w14:textId="77777777" w:rsidR="00732E8B" w:rsidRPr="00D1311F" w:rsidRDefault="00732E8B" w:rsidP="00FF2F5F">
      <w:pPr>
        <w:jc w:val="both"/>
        <w:rPr>
          <w:rFonts w:ascii="Calibri Light" w:hAnsi="Calibri Light" w:cs="Arial"/>
        </w:rPr>
      </w:pPr>
    </w:p>
    <w:p w14:paraId="530E051E" w14:textId="77777777" w:rsidR="00732E8B" w:rsidRPr="00D1311F" w:rsidRDefault="00732E8B" w:rsidP="00BE3803">
      <w:pPr>
        <w:jc w:val="both"/>
        <w:rPr>
          <w:rFonts w:ascii="Calibri Light" w:hAnsi="Calibri Light" w:cs="Arial"/>
          <w:b/>
          <w:color w:val="1F497D"/>
        </w:rPr>
      </w:pPr>
      <w:r w:rsidRPr="00D1311F">
        <w:rPr>
          <w:rFonts w:ascii="Calibri Light" w:hAnsi="Calibri Light" w:cs="Arial"/>
          <w:b/>
          <w:color w:val="1F497D"/>
        </w:rPr>
        <w:lastRenderedPageBreak/>
        <w:t>Fechas</w:t>
      </w:r>
    </w:p>
    <w:p w14:paraId="5BE7247E" w14:textId="77777777" w:rsidR="00732E8B" w:rsidRPr="00D1311F" w:rsidRDefault="00732E8B" w:rsidP="00BE3803">
      <w:pPr>
        <w:jc w:val="both"/>
        <w:rPr>
          <w:rFonts w:ascii="Calibri Light" w:hAnsi="Calibri Light" w:cs="Arial"/>
          <w:sz w:val="22"/>
        </w:rPr>
      </w:pPr>
      <w:r w:rsidRPr="00D1311F">
        <w:rPr>
          <w:rFonts w:ascii="Calibri Light" w:hAnsi="Calibri Light" w:cs="Arial"/>
          <w:sz w:val="22"/>
        </w:rPr>
        <w:t>11, 12 y 13 de noviembre de 2015</w:t>
      </w:r>
    </w:p>
    <w:p w14:paraId="4D6FD262" w14:textId="77777777" w:rsidR="00732E8B" w:rsidRPr="00D1311F" w:rsidRDefault="00732E8B" w:rsidP="00BE3803">
      <w:pPr>
        <w:jc w:val="both"/>
        <w:rPr>
          <w:rFonts w:ascii="Calibri Light" w:hAnsi="Calibri Light" w:cs="Arial"/>
          <w:color w:val="1F497D"/>
        </w:rPr>
      </w:pPr>
    </w:p>
    <w:p w14:paraId="55E6E6EC" w14:textId="77777777" w:rsidR="00732E8B" w:rsidRPr="00D1311F" w:rsidRDefault="00732E8B" w:rsidP="00BE3803">
      <w:pPr>
        <w:jc w:val="both"/>
        <w:rPr>
          <w:rFonts w:ascii="Calibri Light" w:hAnsi="Calibri Light" w:cs="Arial"/>
          <w:color w:val="1F497D"/>
        </w:rPr>
      </w:pPr>
      <w:r w:rsidRPr="00D1311F">
        <w:rPr>
          <w:rFonts w:ascii="Calibri Light" w:hAnsi="Calibri Light" w:cs="Arial"/>
          <w:color w:val="1F497D"/>
        </w:rPr>
        <w:t>Participantes (ya confirmados)</w:t>
      </w:r>
    </w:p>
    <w:p w14:paraId="1635C61A" w14:textId="77777777" w:rsidR="00732E8B" w:rsidRPr="00D1311F" w:rsidRDefault="00732E8B" w:rsidP="00BE3803">
      <w:pPr>
        <w:jc w:val="both"/>
        <w:rPr>
          <w:rFonts w:ascii="Calibri Light" w:hAnsi="Calibri Light" w:cs="Arial"/>
        </w:rPr>
      </w:pPr>
    </w:p>
    <w:p w14:paraId="27FD892C" w14:textId="77777777" w:rsidR="00732E8B" w:rsidRPr="00D1311F" w:rsidRDefault="00732E8B" w:rsidP="00BE3803">
      <w:pPr>
        <w:jc w:val="both"/>
        <w:rPr>
          <w:rFonts w:ascii="Calibri Light" w:hAnsi="Calibri Light" w:cs="Arial"/>
          <w:sz w:val="22"/>
          <w:szCs w:val="22"/>
        </w:rPr>
      </w:pPr>
      <w:r w:rsidRPr="00D1311F">
        <w:rPr>
          <w:rFonts w:ascii="Calibri Light" w:hAnsi="Calibri Light" w:cs="Arial"/>
          <w:sz w:val="22"/>
          <w:szCs w:val="22"/>
        </w:rPr>
        <w:t>Alanís Figueroa, María del Carmen, Tribunal Electoral del Poder Judicial de la Federación, México</w:t>
      </w:r>
    </w:p>
    <w:p w14:paraId="44841987" w14:textId="77777777" w:rsidR="00732E8B" w:rsidRPr="00D1311F" w:rsidRDefault="00732E8B" w:rsidP="00BE3803">
      <w:pPr>
        <w:jc w:val="both"/>
        <w:rPr>
          <w:rFonts w:ascii="Calibri Light" w:hAnsi="Calibri Light" w:cs="Arial"/>
          <w:sz w:val="22"/>
          <w:szCs w:val="22"/>
        </w:rPr>
      </w:pPr>
      <w:proofErr w:type="spellStart"/>
      <w:r w:rsidRPr="00D1311F">
        <w:rPr>
          <w:rFonts w:ascii="Calibri Light" w:hAnsi="Calibri Light" w:cs="Arial"/>
          <w:sz w:val="22"/>
          <w:szCs w:val="22"/>
        </w:rPr>
        <w:t>Albaine</w:t>
      </w:r>
      <w:proofErr w:type="spellEnd"/>
      <w:r w:rsidRPr="00D1311F">
        <w:rPr>
          <w:rFonts w:ascii="Calibri Light" w:hAnsi="Calibri Light" w:cs="Arial"/>
          <w:sz w:val="22"/>
          <w:szCs w:val="22"/>
        </w:rPr>
        <w:t xml:space="preserve">, Laura, Universidad de Buenos Aires, Argentina </w:t>
      </w:r>
    </w:p>
    <w:p w14:paraId="1AD420E5" w14:textId="4EA588D3" w:rsidR="00732E8B" w:rsidRPr="00D1311F" w:rsidRDefault="00732E8B" w:rsidP="00BE3803">
      <w:pPr>
        <w:jc w:val="both"/>
        <w:rPr>
          <w:rFonts w:ascii="Calibri Light" w:hAnsi="Calibri Light" w:cs="Arial"/>
          <w:sz w:val="22"/>
          <w:szCs w:val="22"/>
        </w:rPr>
      </w:pPr>
      <w:proofErr w:type="spellStart"/>
      <w:r w:rsidRPr="00D1311F">
        <w:rPr>
          <w:rFonts w:ascii="Calibri Light" w:hAnsi="Calibri Light" w:cs="Arial"/>
          <w:sz w:val="22"/>
          <w:szCs w:val="22"/>
        </w:rPr>
        <w:t>Anzaldo</w:t>
      </w:r>
      <w:proofErr w:type="spellEnd"/>
      <w:r w:rsidR="00834F5D" w:rsidRPr="00D1311F">
        <w:rPr>
          <w:rFonts w:ascii="Calibri Light" w:hAnsi="Calibri Light" w:cs="Arial"/>
          <w:sz w:val="22"/>
          <w:szCs w:val="22"/>
        </w:rPr>
        <w:t xml:space="preserve"> Hernández</w:t>
      </w:r>
      <w:r w:rsidRPr="00D1311F">
        <w:rPr>
          <w:rFonts w:ascii="Calibri Light" w:hAnsi="Calibri Light" w:cs="Arial"/>
          <w:sz w:val="22"/>
          <w:szCs w:val="22"/>
        </w:rPr>
        <w:t xml:space="preserve">, Gustavo, Tribunal Electoral del Distrito Federal, México </w:t>
      </w:r>
    </w:p>
    <w:p w14:paraId="56FEA44B" w14:textId="77777777" w:rsidR="00732E8B" w:rsidRPr="00D1311F" w:rsidRDefault="00732E8B" w:rsidP="00BE3803">
      <w:pPr>
        <w:jc w:val="both"/>
        <w:rPr>
          <w:rFonts w:ascii="Calibri Light" w:hAnsi="Calibri Light" w:cs="Arial"/>
          <w:sz w:val="22"/>
          <w:szCs w:val="22"/>
        </w:rPr>
      </w:pPr>
      <w:r w:rsidRPr="00D1311F">
        <w:rPr>
          <w:rFonts w:ascii="Calibri Light" w:hAnsi="Calibri Light" w:cs="Arial"/>
          <w:sz w:val="22"/>
          <w:szCs w:val="22"/>
        </w:rPr>
        <w:t>Aparicio, Javier, Centro de Investigación y Docencia Económica, México</w:t>
      </w:r>
    </w:p>
    <w:p w14:paraId="2E8B04AF" w14:textId="77777777" w:rsidR="00732E8B" w:rsidRPr="00D1311F" w:rsidRDefault="00732E8B" w:rsidP="00BE3803">
      <w:pPr>
        <w:jc w:val="both"/>
        <w:rPr>
          <w:rFonts w:ascii="Calibri Light" w:hAnsi="Calibri Light" w:cs="Arial"/>
          <w:sz w:val="22"/>
          <w:szCs w:val="22"/>
        </w:rPr>
      </w:pPr>
      <w:r w:rsidRPr="00D1311F">
        <w:rPr>
          <w:rFonts w:ascii="Calibri Light" w:hAnsi="Calibri Light" w:cs="Arial"/>
          <w:sz w:val="22"/>
          <w:szCs w:val="22"/>
        </w:rPr>
        <w:t>Arana, Eduardo, Tribunal Electoral del Distrito Federal, México</w:t>
      </w:r>
    </w:p>
    <w:p w14:paraId="41010126" w14:textId="7CDA7DD0" w:rsidR="00884BCA" w:rsidRPr="00D1311F" w:rsidRDefault="00884BCA" w:rsidP="00BE3803">
      <w:pPr>
        <w:jc w:val="both"/>
        <w:rPr>
          <w:rFonts w:ascii="Calibri Light" w:hAnsi="Calibri Light" w:cs="Arial"/>
          <w:sz w:val="22"/>
          <w:szCs w:val="22"/>
        </w:rPr>
      </w:pPr>
      <w:r w:rsidRPr="00D1311F">
        <w:rPr>
          <w:rFonts w:ascii="Calibri Light" w:hAnsi="Calibri Light" w:cs="Arial"/>
          <w:sz w:val="22"/>
          <w:szCs w:val="22"/>
        </w:rPr>
        <w:t xml:space="preserve">Astudillo, César, </w:t>
      </w:r>
      <w:r w:rsidR="00437992" w:rsidRPr="00D1311F">
        <w:rPr>
          <w:rFonts w:ascii="Calibri Light" w:hAnsi="Calibri Light" w:cs="Arial"/>
          <w:sz w:val="22"/>
          <w:szCs w:val="22"/>
        </w:rPr>
        <w:t xml:space="preserve">Abogado General UNAM e </w:t>
      </w:r>
      <w:r w:rsidRPr="00D1311F">
        <w:rPr>
          <w:rFonts w:ascii="Calibri Light" w:hAnsi="Calibri Light" w:cs="Arial"/>
          <w:sz w:val="22"/>
          <w:szCs w:val="22"/>
        </w:rPr>
        <w:t>Instituto de Investigaciones Jurídicas, UNAM, México</w:t>
      </w:r>
    </w:p>
    <w:p w14:paraId="41E8A284" w14:textId="0D4237E3" w:rsidR="00834F5D" w:rsidRPr="00D1311F" w:rsidRDefault="00834F5D" w:rsidP="00BE3803">
      <w:pPr>
        <w:jc w:val="both"/>
        <w:rPr>
          <w:rFonts w:ascii="Calibri Light" w:hAnsi="Calibri Light" w:cs="Arial"/>
          <w:sz w:val="22"/>
          <w:szCs w:val="22"/>
        </w:rPr>
      </w:pPr>
      <w:proofErr w:type="spellStart"/>
      <w:r w:rsidRPr="00D1311F">
        <w:rPr>
          <w:rFonts w:ascii="Calibri Light" w:hAnsi="Calibri Light" w:cs="Arial"/>
          <w:sz w:val="22"/>
          <w:szCs w:val="22"/>
        </w:rPr>
        <w:t>Bendaña</w:t>
      </w:r>
      <w:proofErr w:type="spellEnd"/>
      <w:r w:rsidRPr="00D1311F">
        <w:rPr>
          <w:rFonts w:ascii="Calibri Light" w:hAnsi="Calibri Light" w:cs="Arial"/>
          <w:sz w:val="22"/>
          <w:szCs w:val="22"/>
        </w:rPr>
        <w:t>, Yadira, Congreso Nacional, República de Honduras</w:t>
      </w:r>
    </w:p>
    <w:p w14:paraId="263F79EE" w14:textId="08757E90" w:rsidR="00732E8B" w:rsidRPr="00D1311F" w:rsidRDefault="00732E8B" w:rsidP="00BE3803">
      <w:pPr>
        <w:jc w:val="both"/>
        <w:rPr>
          <w:rFonts w:ascii="Calibri Light" w:hAnsi="Calibri Light" w:cs="Arial"/>
          <w:sz w:val="22"/>
          <w:szCs w:val="22"/>
        </w:rPr>
      </w:pPr>
      <w:r w:rsidRPr="00D1311F">
        <w:rPr>
          <w:rFonts w:ascii="Calibri Light" w:hAnsi="Calibri Light" w:cs="Arial"/>
          <w:sz w:val="22"/>
          <w:szCs w:val="22"/>
        </w:rPr>
        <w:t xml:space="preserve">Carreón Castro, </w:t>
      </w:r>
      <w:r w:rsidR="001B0441" w:rsidRPr="00D1311F">
        <w:rPr>
          <w:rFonts w:ascii="Calibri Light" w:hAnsi="Calibri Light" w:cs="Arial"/>
          <w:sz w:val="22"/>
          <w:szCs w:val="22"/>
        </w:rPr>
        <w:t xml:space="preserve">María del </w:t>
      </w:r>
      <w:r w:rsidRPr="00D1311F">
        <w:rPr>
          <w:rFonts w:ascii="Calibri Light" w:hAnsi="Calibri Light" w:cs="Arial"/>
          <w:sz w:val="22"/>
          <w:szCs w:val="22"/>
        </w:rPr>
        <w:t>Carmen, Tribunal Electoral del Distrito Federal, México</w:t>
      </w:r>
    </w:p>
    <w:p w14:paraId="6C356D75" w14:textId="77777777" w:rsidR="00C464E3" w:rsidRPr="00D1311F" w:rsidRDefault="00C464E3" w:rsidP="00BE3803">
      <w:pPr>
        <w:jc w:val="both"/>
        <w:rPr>
          <w:rFonts w:ascii="Calibri Light" w:hAnsi="Calibri Light" w:cs="Arial"/>
          <w:sz w:val="22"/>
          <w:szCs w:val="22"/>
        </w:rPr>
      </w:pPr>
      <w:r w:rsidRPr="00D1311F">
        <w:rPr>
          <w:rFonts w:ascii="Calibri Light" w:hAnsi="Calibri Light" w:cs="Arial"/>
          <w:sz w:val="22"/>
          <w:szCs w:val="22"/>
        </w:rPr>
        <w:t xml:space="preserve">Castello Rebollar, Claudia, Partido de la Revolución Democrática, México </w:t>
      </w:r>
    </w:p>
    <w:p w14:paraId="58B52514" w14:textId="77777777" w:rsidR="00732E8B" w:rsidRPr="00D1311F" w:rsidRDefault="00732E8B" w:rsidP="00BE3803">
      <w:pPr>
        <w:jc w:val="both"/>
        <w:rPr>
          <w:rFonts w:ascii="Calibri Light" w:hAnsi="Calibri Light" w:cs="Arial"/>
          <w:sz w:val="22"/>
          <w:szCs w:val="22"/>
        </w:rPr>
      </w:pPr>
      <w:r w:rsidRPr="00D1311F">
        <w:rPr>
          <w:rFonts w:ascii="Calibri Light" w:hAnsi="Calibri Light" w:cs="Arial"/>
          <w:sz w:val="22"/>
          <w:szCs w:val="22"/>
        </w:rPr>
        <w:t xml:space="preserve">Castro </w:t>
      </w:r>
      <w:proofErr w:type="spellStart"/>
      <w:r w:rsidRPr="00D1311F">
        <w:rPr>
          <w:rFonts w:ascii="Calibri Light" w:hAnsi="Calibri Light" w:cs="Arial"/>
          <w:sz w:val="22"/>
          <w:szCs w:val="22"/>
        </w:rPr>
        <w:t>Apreza</w:t>
      </w:r>
      <w:proofErr w:type="spellEnd"/>
      <w:r w:rsidRPr="00D1311F">
        <w:rPr>
          <w:rFonts w:ascii="Calibri Light" w:hAnsi="Calibri Light" w:cs="Arial"/>
          <w:sz w:val="22"/>
          <w:szCs w:val="22"/>
        </w:rPr>
        <w:t xml:space="preserve">, Inés, </w:t>
      </w:r>
      <w:r w:rsidRPr="00D1311F">
        <w:rPr>
          <w:rFonts w:ascii="Calibri Light" w:hAnsi="Calibri Light"/>
          <w:color w:val="000000"/>
          <w:sz w:val="22"/>
          <w:szCs w:val="22"/>
          <w:shd w:val="clear" w:color="auto" w:fill="FFFFFF"/>
        </w:rPr>
        <w:t>Universidad de Ciencias y Artes de Chiapas (UNICACH) y Red Chiapas por la Paridad Efectiva</w:t>
      </w:r>
      <w:r w:rsidRPr="00D1311F">
        <w:rPr>
          <w:rFonts w:ascii="Calibri Light" w:hAnsi="Calibri Light" w:cs="Arial"/>
          <w:sz w:val="22"/>
          <w:szCs w:val="22"/>
        </w:rPr>
        <w:t xml:space="preserve"> </w:t>
      </w:r>
    </w:p>
    <w:p w14:paraId="385C489B" w14:textId="3F7EE8E2" w:rsidR="00732E8B" w:rsidRPr="00D1311F" w:rsidRDefault="00732E8B" w:rsidP="00BE3803">
      <w:pPr>
        <w:jc w:val="both"/>
        <w:rPr>
          <w:rFonts w:ascii="Calibri Light" w:hAnsi="Calibri Light" w:cs="Arial"/>
          <w:sz w:val="22"/>
          <w:szCs w:val="22"/>
        </w:rPr>
      </w:pPr>
      <w:proofErr w:type="spellStart"/>
      <w:r w:rsidRPr="00D1311F">
        <w:rPr>
          <w:rFonts w:ascii="Calibri Light" w:hAnsi="Calibri Light" w:cs="Arial"/>
          <w:sz w:val="22"/>
          <w:szCs w:val="22"/>
        </w:rPr>
        <w:t>Cerva</w:t>
      </w:r>
      <w:proofErr w:type="spellEnd"/>
      <w:r w:rsidR="00834F5D" w:rsidRPr="00D1311F">
        <w:rPr>
          <w:rFonts w:ascii="Calibri Light" w:hAnsi="Calibri Light" w:cs="Arial"/>
          <w:sz w:val="22"/>
          <w:szCs w:val="22"/>
        </w:rPr>
        <w:t xml:space="preserve"> Cerna</w:t>
      </w:r>
      <w:r w:rsidRPr="00D1311F">
        <w:rPr>
          <w:rFonts w:ascii="Calibri Light" w:hAnsi="Calibri Light" w:cs="Arial"/>
          <w:sz w:val="22"/>
          <w:szCs w:val="22"/>
        </w:rPr>
        <w:t>, Daniela, Universidad Autónoma del Estado de Morelos, México</w:t>
      </w:r>
    </w:p>
    <w:p w14:paraId="475A4211" w14:textId="77777777" w:rsidR="00732E8B" w:rsidRPr="00D1311F" w:rsidRDefault="00732E8B" w:rsidP="00BE3803">
      <w:pPr>
        <w:jc w:val="both"/>
        <w:rPr>
          <w:rFonts w:ascii="Calibri Light" w:hAnsi="Calibri Light" w:cs="Arial"/>
          <w:sz w:val="22"/>
          <w:szCs w:val="22"/>
        </w:rPr>
      </w:pPr>
      <w:r w:rsidRPr="00D1311F">
        <w:rPr>
          <w:rFonts w:ascii="Calibri Light" w:hAnsi="Calibri Light" w:cs="Arial"/>
          <w:sz w:val="22"/>
          <w:szCs w:val="22"/>
        </w:rPr>
        <w:t>Cueva Hidalgo, Carla, Jurado Nacional de Elecciones, Perú</w:t>
      </w:r>
    </w:p>
    <w:p w14:paraId="6CA56542" w14:textId="6657BE46" w:rsidR="00732E8B" w:rsidRPr="00D1311F" w:rsidRDefault="001B0441" w:rsidP="00BE3803">
      <w:pPr>
        <w:jc w:val="both"/>
        <w:rPr>
          <w:rFonts w:ascii="Calibri Light" w:hAnsi="Calibri Light" w:cs="Arial"/>
          <w:sz w:val="22"/>
          <w:szCs w:val="22"/>
        </w:rPr>
      </w:pPr>
      <w:r w:rsidRPr="00D1311F">
        <w:rPr>
          <w:rFonts w:ascii="Calibri Light" w:hAnsi="Calibri Light" w:cs="Arial"/>
          <w:sz w:val="22"/>
          <w:szCs w:val="22"/>
        </w:rPr>
        <w:t>d</w:t>
      </w:r>
      <w:r w:rsidR="00732E8B" w:rsidRPr="00D1311F">
        <w:rPr>
          <w:rFonts w:ascii="Calibri Light" w:hAnsi="Calibri Light" w:cs="Arial"/>
          <w:sz w:val="22"/>
          <w:szCs w:val="22"/>
        </w:rPr>
        <w:t>el Valle</w:t>
      </w:r>
      <w:r w:rsidR="0095378E" w:rsidRPr="00D1311F">
        <w:rPr>
          <w:rFonts w:ascii="Calibri Light" w:hAnsi="Calibri Light" w:cs="Arial"/>
          <w:sz w:val="22"/>
          <w:szCs w:val="22"/>
        </w:rPr>
        <w:t xml:space="preserve"> Pérez</w:t>
      </w:r>
      <w:r w:rsidR="00732E8B" w:rsidRPr="00D1311F">
        <w:rPr>
          <w:rFonts w:ascii="Calibri Light" w:hAnsi="Calibri Light" w:cs="Arial"/>
          <w:sz w:val="22"/>
          <w:szCs w:val="22"/>
        </w:rPr>
        <w:t>, Gabriela, Tribunal Electoral del Distrito Federal, México</w:t>
      </w:r>
    </w:p>
    <w:p w14:paraId="45F3C1E2" w14:textId="3361D757" w:rsidR="00834F5D" w:rsidRPr="00D1311F" w:rsidRDefault="00834F5D" w:rsidP="00BE3803">
      <w:pPr>
        <w:jc w:val="both"/>
        <w:rPr>
          <w:rFonts w:ascii="Calibri Light" w:hAnsi="Calibri Light" w:cs="Arial"/>
          <w:sz w:val="22"/>
          <w:szCs w:val="22"/>
        </w:rPr>
      </w:pPr>
      <w:r w:rsidRPr="00D1311F">
        <w:rPr>
          <w:rFonts w:ascii="Calibri Light" w:hAnsi="Calibri Light" w:cs="Arial"/>
          <w:sz w:val="22"/>
          <w:szCs w:val="22"/>
        </w:rPr>
        <w:t>Escobar, Ana Vilma de, Asamblea Legislativa, El Salvador</w:t>
      </w:r>
    </w:p>
    <w:p w14:paraId="202A8213" w14:textId="77777777" w:rsidR="00732E8B" w:rsidRPr="00D1311F" w:rsidRDefault="00732E8B" w:rsidP="00BE3803">
      <w:pPr>
        <w:jc w:val="both"/>
        <w:rPr>
          <w:rFonts w:ascii="Calibri Light" w:hAnsi="Calibri Light" w:cs="Arial"/>
          <w:sz w:val="22"/>
          <w:szCs w:val="22"/>
        </w:rPr>
      </w:pPr>
      <w:r w:rsidRPr="00D1311F">
        <w:rPr>
          <w:rFonts w:ascii="Calibri Light" w:hAnsi="Calibri Light" w:cs="Arial"/>
          <w:sz w:val="22"/>
          <w:szCs w:val="22"/>
        </w:rPr>
        <w:t>Freidenberg, Flavia, Instituto de Investigaciones Jurídicas, UNAM, México</w:t>
      </w:r>
    </w:p>
    <w:p w14:paraId="19CCD85D" w14:textId="77777777" w:rsidR="00732E8B" w:rsidRPr="00D1311F" w:rsidRDefault="00732E8B" w:rsidP="00BE3803">
      <w:pPr>
        <w:jc w:val="both"/>
        <w:rPr>
          <w:rFonts w:ascii="Calibri Light" w:hAnsi="Calibri Light" w:cs="Arial"/>
          <w:sz w:val="22"/>
        </w:rPr>
      </w:pPr>
      <w:r w:rsidRPr="00D1311F">
        <w:rPr>
          <w:rFonts w:ascii="Calibri Light" w:hAnsi="Calibri Light" w:cs="Arial"/>
          <w:sz w:val="22"/>
        </w:rPr>
        <w:t xml:space="preserve">García Beaudoux, Virginia, Universidad de Buenos Aires, Argentina </w:t>
      </w:r>
    </w:p>
    <w:p w14:paraId="07F4A529" w14:textId="46122A2C" w:rsidR="00834F5D" w:rsidRPr="00D1311F" w:rsidRDefault="00834F5D" w:rsidP="00BE3803">
      <w:pPr>
        <w:jc w:val="both"/>
        <w:rPr>
          <w:rFonts w:ascii="Calibri Light" w:hAnsi="Calibri Light" w:cs="Arial"/>
          <w:sz w:val="22"/>
        </w:rPr>
      </w:pPr>
      <w:r w:rsidRPr="00D1311F">
        <w:rPr>
          <w:rFonts w:ascii="Calibri Light" w:hAnsi="Calibri Light" w:cs="Arial"/>
          <w:sz w:val="22"/>
        </w:rPr>
        <w:t>García Muñoz, Itzel, Tribunal Electoral del Distrito Federal, México</w:t>
      </w:r>
    </w:p>
    <w:p w14:paraId="599A3D85" w14:textId="2936B30B" w:rsidR="002A6345" w:rsidRPr="00D1311F" w:rsidRDefault="002A6345" w:rsidP="00BE3803">
      <w:pPr>
        <w:jc w:val="both"/>
        <w:rPr>
          <w:rFonts w:ascii="Calibri Light" w:hAnsi="Calibri Light" w:cs="Arial"/>
          <w:sz w:val="22"/>
          <w:szCs w:val="22"/>
        </w:rPr>
      </w:pPr>
      <w:proofErr w:type="spellStart"/>
      <w:r w:rsidRPr="00D1311F">
        <w:rPr>
          <w:rFonts w:ascii="Calibri Light" w:hAnsi="Calibri Light" w:cs="Arial"/>
          <w:sz w:val="22"/>
          <w:szCs w:val="22"/>
        </w:rPr>
        <w:t>Gastélum</w:t>
      </w:r>
      <w:proofErr w:type="spellEnd"/>
      <w:r w:rsidRPr="00D1311F">
        <w:rPr>
          <w:rFonts w:ascii="Calibri Light" w:hAnsi="Calibri Light" w:cs="Arial"/>
          <w:sz w:val="22"/>
          <w:szCs w:val="22"/>
        </w:rPr>
        <w:t>, Diva</w:t>
      </w:r>
      <w:r w:rsidRPr="00D1311F">
        <w:rPr>
          <w:rFonts w:ascii="Calibri Light" w:hAnsi="Calibri Light" w:cs="Arial"/>
          <w:b/>
          <w:sz w:val="22"/>
          <w:szCs w:val="22"/>
        </w:rPr>
        <w:t xml:space="preserve"> </w:t>
      </w:r>
      <w:r w:rsidRPr="00D1311F">
        <w:rPr>
          <w:rFonts w:ascii="Calibri Light" w:hAnsi="Calibri Light" w:cs="Arial"/>
          <w:sz w:val="22"/>
          <w:szCs w:val="22"/>
        </w:rPr>
        <w:t xml:space="preserve">Secretaria Nacional de las Mujeres </w:t>
      </w:r>
      <w:proofErr w:type="spellStart"/>
      <w:r w:rsidRPr="00D1311F">
        <w:rPr>
          <w:rFonts w:ascii="Calibri Light" w:hAnsi="Calibri Light" w:cs="Arial"/>
          <w:sz w:val="22"/>
          <w:szCs w:val="22"/>
        </w:rPr>
        <w:t>Priístas</w:t>
      </w:r>
      <w:proofErr w:type="spellEnd"/>
      <w:r w:rsidRPr="00D1311F">
        <w:rPr>
          <w:rFonts w:ascii="Calibri Light" w:hAnsi="Calibri Light" w:cs="Arial"/>
          <w:sz w:val="22"/>
          <w:szCs w:val="22"/>
        </w:rPr>
        <w:t xml:space="preserve"> (ONMIPRI)</w:t>
      </w:r>
    </w:p>
    <w:p w14:paraId="4B8EEF15" w14:textId="450D4CE3" w:rsidR="00834F5D" w:rsidRPr="00D1311F" w:rsidRDefault="00834F5D" w:rsidP="00BE3803">
      <w:pPr>
        <w:jc w:val="both"/>
        <w:rPr>
          <w:rFonts w:ascii="Calibri Light" w:hAnsi="Calibri Light" w:cs="Arial"/>
          <w:sz w:val="22"/>
        </w:rPr>
      </w:pPr>
      <w:r w:rsidRPr="00D1311F">
        <w:rPr>
          <w:rFonts w:ascii="Calibri Light" w:hAnsi="Calibri Light" w:cs="Arial"/>
          <w:sz w:val="22"/>
        </w:rPr>
        <w:t>Gómez del Campo, Mariana, Senado de la República, México</w:t>
      </w:r>
    </w:p>
    <w:p w14:paraId="629529DF" w14:textId="4F2B8355" w:rsidR="00732E8B" w:rsidRPr="00D1311F" w:rsidRDefault="00732E8B" w:rsidP="00BE3803">
      <w:pPr>
        <w:jc w:val="both"/>
        <w:rPr>
          <w:rFonts w:ascii="Calibri Light" w:hAnsi="Calibri Light" w:cs="Arial"/>
          <w:sz w:val="22"/>
        </w:rPr>
      </w:pPr>
      <w:r w:rsidRPr="00D1311F">
        <w:rPr>
          <w:rFonts w:ascii="Calibri Light" w:hAnsi="Calibri Light" w:cs="Arial"/>
          <w:sz w:val="22"/>
        </w:rPr>
        <w:t>Hernández</w:t>
      </w:r>
      <w:r w:rsidR="0095378E" w:rsidRPr="00D1311F">
        <w:rPr>
          <w:rFonts w:ascii="Calibri Light" w:hAnsi="Calibri Light" w:cs="Arial"/>
          <w:sz w:val="22"/>
        </w:rPr>
        <w:t xml:space="preserve"> Cruz</w:t>
      </w:r>
      <w:r w:rsidRPr="00D1311F">
        <w:rPr>
          <w:rFonts w:ascii="Calibri Light" w:hAnsi="Calibri Light" w:cs="Arial"/>
          <w:sz w:val="22"/>
        </w:rPr>
        <w:t>, Armando, Tribunal Electoral del Distrito Federal, México</w:t>
      </w:r>
    </w:p>
    <w:p w14:paraId="0F7431CC" w14:textId="04FDA70C" w:rsidR="00732E8B" w:rsidRPr="00D1311F" w:rsidRDefault="00732E8B" w:rsidP="00BE3803">
      <w:pPr>
        <w:jc w:val="both"/>
        <w:rPr>
          <w:rFonts w:ascii="Calibri Light" w:hAnsi="Calibri Light" w:cs="Arial"/>
          <w:sz w:val="22"/>
          <w:szCs w:val="22"/>
        </w:rPr>
      </w:pPr>
      <w:r w:rsidRPr="00D1311F">
        <w:rPr>
          <w:rFonts w:ascii="Calibri Light" w:hAnsi="Calibri Light" w:cs="Arial"/>
          <w:sz w:val="22"/>
        </w:rPr>
        <w:t>Hernández</w:t>
      </w:r>
      <w:r w:rsidR="00A1730A" w:rsidRPr="00D1311F">
        <w:rPr>
          <w:rFonts w:ascii="Calibri Light" w:hAnsi="Calibri Light" w:cs="Arial"/>
          <w:sz w:val="22"/>
        </w:rPr>
        <w:t xml:space="preserve"> Martínez</w:t>
      </w:r>
      <w:r w:rsidRPr="00D1311F">
        <w:rPr>
          <w:rFonts w:ascii="Calibri Light" w:hAnsi="Calibri Light" w:cs="Arial"/>
          <w:sz w:val="22"/>
        </w:rPr>
        <w:t xml:space="preserve">, María del Pilar, </w:t>
      </w:r>
      <w:r w:rsidRPr="00D1311F">
        <w:rPr>
          <w:rFonts w:ascii="Calibri Light" w:hAnsi="Calibri Light" w:cs="Arial"/>
          <w:sz w:val="22"/>
          <w:szCs w:val="22"/>
        </w:rPr>
        <w:t>Instituto de Investigaciones Jurídicas, UNAM, México</w:t>
      </w:r>
    </w:p>
    <w:p w14:paraId="66ACF8AA" w14:textId="6C49DF8C" w:rsidR="005616C6" w:rsidRPr="00D1311F" w:rsidRDefault="005616C6" w:rsidP="00BE3803">
      <w:pPr>
        <w:jc w:val="both"/>
        <w:rPr>
          <w:rFonts w:ascii="Calibri Light" w:hAnsi="Calibri Light" w:cs="Arial"/>
          <w:sz w:val="22"/>
        </w:rPr>
      </w:pPr>
      <w:proofErr w:type="spellStart"/>
      <w:r w:rsidRPr="00D1311F">
        <w:rPr>
          <w:rFonts w:ascii="Calibri Light" w:hAnsi="Calibri Light" w:cs="Arial"/>
          <w:sz w:val="22"/>
          <w:szCs w:val="22"/>
        </w:rPr>
        <w:t>Heycher</w:t>
      </w:r>
      <w:proofErr w:type="spellEnd"/>
      <w:r w:rsidR="00A1730A" w:rsidRPr="00D1311F">
        <w:rPr>
          <w:rFonts w:ascii="Calibri Light" w:hAnsi="Calibri Light" w:cs="Arial"/>
          <w:sz w:val="22"/>
          <w:szCs w:val="22"/>
        </w:rPr>
        <w:t xml:space="preserve"> Cardiel</w:t>
      </w:r>
      <w:r w:rsidRPr="00D1311F">
        <w:rPr>
          <w:rFonts w:ascii="Calibri Light" w:hAnsi="Calibri Light" w:cs="Arial"/>
          <w:sz w:val="22"/>
          <w:szCs w:val="22"/>
        </w:rPr>
        <w:t xml:space="preserve">, Roberto, Instituto Nacional Electoral, Oaxaca, México </w:t>
      </w:r>
    </w:p>
    <w:p w14:paraId="77A71428" w14:textId="77777777" w:rsidR="00732E8B" w:rsidRPr="00D1311F" w:rsidRDefault="00732E8B" w:rsidP="00BE3803">
      <w:pPr>
        <w:jc w:val="both"/>
        <w:rPr>
          <w:rFonts w:ascii="Calibri Light" w:hAnsi="Calibri Light" w:cs="Arial"/>
          <w:sz w:val="22"/>
        </w:rPr>
      </w:pPr>
      <w:proofErr w:type="spellStart"/>
      <w:r w:rsidRPr="00D1311F">
        <w:rPr>
          <w:rFonts w:ascii="Calibri Light" w:hAnsi="Calibri Light" w:cs="Arial"/>
          <w:sz w:val="22"/>
        </w:rPr>
        <w:t>Krook</w:t>
      </w:r>
      <w:proofErr w:type="spellEnd"/>
      <w:r w:rsidRPr="00D1311F">
        <w:rPr>
          <w:rFonts w:ascii="Calibri Light" w:hAnsi="Calibri Light" w:cs="Arial"/>
          <w:sz w:val="22"/>
        </w:rPr>
        <w:t xml:space="preserve">, Mona Lena, </w:t>
      </w:r>
      <w:proofErr w:type="spellStart"/>
      <w:r w:rsidRPr="00D1311F">
        <w:rPr>
          <w:rFonts w:ascii="Calibri Light" w:hAnsi="Calibri Light" w:cs="Arial"/>
          <w:sz w:val="22"/>
        </w:rPr>
        <w:t>Rutgers</w:t>
      </w:r>
      <w:proofErr w:type="spellEnd"/>
      <w:r w:rsidRPr="00D1311F">
        <w:rPr>
          <w:rFonts w:ascii="Calibri Light" w:hAnsi="Calibri Light" w:cs="Arial"/>
          <w:sz w:val="22"/>
        </w:rPr>
        <w:t xml:space="preserve"> University, Estados Unidos </w:t>
      </w:r>
    </w:p>
    <w:p w14:paraId="5FBD3372" w14:textId="77777777" w:rsidR="00732E8B" w:rsidRPr="00D1311F" w:rsidRDefault="00732E8B" w:rsidP="00BE3803">
      <w:pPr>
        <w:jc w:val="both"/>
        <w:rPr>
          <w:rFonts w:ascii="Calibri Light" w:hAnsi="Calibri Light" w:cs="Arial"/>
          <w:sz w:val="22"/>
          <w:szCs w:val="22"/>
        </w:rPr>
      </w:pPr>
      <w:r w:rsidRPr="00D1311F">
        <w:rPr>
          <w:rFonts w:ascii="Calibri Light" w:hAnsi="Calibri Light" w:cs="Arial"/>
          <w:sz w:val="22"/>
          <w:szCs w:val="22"/>
        </w:rPr>
        <w:t>Llanos, Beatriz, IDEA Internacional, Perú</w:t>
      </w:r>
    </w:p>
    <w:p w14:paraId="02B904F7" w14:textId="73F4185C" w:rsidR="00834F5D" w:rsidRPr="00D1311F" w:rsidRDefault="00834F5D" w:rsidP="00BE3803">
      <w:pPr>
        <w:jc w:val="both"/>
        <w:rPr>
          <w:rFonts w:ascii="Calibri Light" w:hAnsi="Calibri Light" w:cs="Arial"/>
          <w:sz w:val="22"/>
          <w:szCs w:val="22"/>
        </w:rPr>
      </w:pPr>
      <w:r w:rsidRPr="00D1311F">
        <w:rPr>
          <w:rFonts w:ascii="Calibri Light" w:hAnsi="Calibri Light" w:cs="Arial"/>
          <w:sz w:val="22"/>
          <w:szCs w:val="22"/>
        </w:rPr>
        <w:t xml:space="preserve">Madrid, Lucía Raphael de la, Instituto de Investigaciones Jurídicas, UNAM, México  </w:t>
      </w:r>
    </w:p>
    <w:p w14:paraId="786B926C" w14:textId="290034C1" w:rsidR="00732E8B" w:rsidRPr="00D1311F" w:rsidRDefault="00732E8B" w:rsidP="00BE3803">
      <w:pPr>
        <w:jc w:val="both"/>
        <w:rPr>
          <w:rFonts w:ascii="Calibri Light" w:hAnsi="Calibri Light" w:cs="Arial"/>
          <w:sz w:val="22"/>
          <w:szCs w:val="22"/>
        </w:rPr>
      </w:pPr>
      <w:r w:rsidRPr="00D1311F">
        <w:rPr>
          <w:rFonts w:ascii="Calibri Light" w:hAnsi="Calibri Light" w:cs="Arial"/>
          <w:sz w:val="22"/>
          <w:szCs w:val="22"/>
        </w:rPr>
        <w:t>Maitret</w:t>
      </w:r>
      <w:r w:rsidR="00834F5D" w:rsidRPr="00D1311F">
        <w:rPr>
          <w:rFonts w:ascii="Calibri Light" w:hAnsi="Calibri Light" w:cs="Arial"/>
          <w:sz w:val="22"/>
          <w:szCs w:val="22"/>
        </w:rPr>
        <w:t xml:space="preserve"> Hernández</w:t>
      </w:r>
      <w:r w:rsidRPr="00D1311F">
        <w:rPr>
          <w:rFonts w:ascii="Calibri Light" w:hAnsi="Calibri Light" w:cs="Arial"/>
          <w:sz w:val="22"/>
          <w:szCs w:val="22"/>
        </w:rPr>
        <w:t>, Armando, TEPJF Sala Regional Distrito Federal, México</w:t>
      </w:r>
    </w:p>
    <w:p w14:paraId="51DD3CA8" w14:textId="77777777" w:rsidR="00732E8B" w:rsidRPr="00D1311F" w:rsidRDefault="00732E8B" w:rsidP="00BE3803">
      <w:pPr>
        <w:jc w:val="both"/>
        <w:rPr>
          <w:rFonts w:ascii="Calibri Light" w:hAnsi="Calibri Light" w:cs="Arial"/>
          <w:sz w:val="22"/>
          <w:szCs w:val="22"/>
        </w:rPr>
      </w:pPr>
      <w:r w:rsidRPr="00D1311F">
        <w:rPr>
          <w:rFonts w:ascii="Calibri Light" w:hAnsi="Calibri Light" w:cs="Arial"/>
          <w:sz w:val="22"/>
          <w:szCs w:val="22"/>
        </w:rPr>
        <w:t>Malo, Pedro, Tribunal Electoral del Poder Judicial de la Federación, México</w:t>
      </w:r>
    </w:p>
    <w:p w14:paraId="2F6CE9F3" w14:textId="77777777" w:rsidR="00732E8B" w:rsidRPr="00D1311F" w:rsidRDefault="00732E8B" w:rsidP="00BE3803">
      <w:pPr>
        <w:jc w:val="both"/>
        <w:rPr>
          <w:rFonts w:ascii="Calibri Light" w:hAnsi="Calibri Light" w:cs="Arial"/>
          <w:sz w:val="22"/>
          <w:szCs w:val="22"/>
        </w:rPr>
      </w:pPr>
      <w:r w:rsidRPr="00D1311F">
        <w:rPr>
          <w:rFonts w:ascii="Calibri Light" w:hAnsi="Calibri Light" w:cs="Arial"/>
          <w:sz w:val="22"/>
          <w:szCs w:val="22"/>
        </w:rPr>
        <w:t>Martínez, Marta, Organización de los Estados Americanos</w:t>
      </w:r>
    </w:p>
    <w:p w14:paraId="0057DEDB" w14:textId="77777777" w:rsidR="00732E8B" w:rsidRPr="00D1311F" w:rsidRDefault="00732E8B" w:rsidP="00BE3803">
      <w:pPr>
        <w:jc w:val="both"/>
        <w:rPr>
          <w:rFonts w:ascii="Calibri Light" w:hAnsi="Calibri Light" w:cs="Arial"/>
          <w:sz w:val="22"/>
          <w:szCs w:val="22"/>
        </w:rPr>
      </w:pPr>
      <w:r w:rsidRPr="00D1311F">
        <w:rPr>
          <w:rFonts w:ascii="Calibri Light" w:hAnsi="Calibri Light" w:cs="Arial"/>
          <w:sz w:val="22"/>
          <w:szCs w:val="22"/>
        </w:rPr>
        <w:t>Marván Laborde, María, Instituto de Investigaciones Jurídicas, UNAM, México</w:t>
      </w:r>
    </w:p>
    <w:p w14:paraId="460D274A" w14:textId="77777777" w:rsidR="00732E8B" w:rsidRPr="00D1311F" w:rsidRDefault="00732E8B" w:rsidP="00BE3803">
      <w:pPr>
        <w:jc w:val="both"/>
        <w:rPr>
          <w:rFonts w:ascii="Calibri Light" w:hAnsi="Calibri Light" w:cs="Arial"/>
          <w:sz w:val="22"/>
          <w:szCs w:val="22"/>
        </w:rPr>
      </w:pPr>
      <w:r w:rsidRPr="00D1311F">
        <w:rPr>
          <w:rFonts w:ascii="Calibri Light" w:hAnsi="Calibri Light" w:cs="Arial"/>
          <w:sz w:val="22"/>
          <w:szCs w:val="22"/>
        </w:rPr>
        <w:t>Medina, María Clara, Universidad de Gotemburgo, Suecia</w:t>
      </w:r>
    </w:p>
    <w:p w14:paraId="4066ACB9" w14:textId="3DFD03F5" w:rsidR="00834F5D" w:rsidRPr="00D1311F" w:rsidRDefault="00834F5D" w:rsidP="00BE3803">
      <w:pPr>
        <w:jc w:val="both"/>
        <w:rPr>
          <w:rFonts w:ascii="Calibri Light" w:hAnsi="Calibri Light" w:cs="Arial"/>
          <w:sz w:val="22"/>
          <w:szCs w:val="22"/>
        </w:rPr>
      </w:pPr>
      <w:bookmarkStart w:id="0" w:name="_GoBack"/>
      <w:bookmarkEnd w:id="0"/>
      <w:r w:rsidRPr="00D1311F">
        <w:rPr>
          <w:rFonts w:ascii="Calibri Light" w:hAnsi="Calibri Light" w:cs="Arial"/>
          <w:sz w:val="22"/>
          <w:szCs w:val="22"/>
        </w:rPr>
        <w:t xml:space="preserve">Montenegro, </w:t>
      </w:r>
      <w:proofErr w:type="spellStart"/>
      <w:r w:rsidRPr="00D1311F">
        <w:rPr>
          <w:rFonts w:ascii="Calibri Light" w:hAnsi="Calibri Light" w:cs="Arial"/>
          <w:sz w:val="22"/>
          <w:szCs w:val="22"/>
        </w:rPr>
        <w:t>Nineth</w:t>
      </w:r>
      <w:proofErr w:type="spellEnd"/>
      <w:r w:rsidRPr="00D1311F">
        <w:rPr>
          <w:rFonts w:ascii="Calibri Light" w:hAnsi="Calibri Light" w:cs="Arial"/>
          <w:sz w:val="22"/>
          <w:szCs w:val="22"/>
        </w:rPr>
        <w:t>, Asamblea Legislativa, Guatemala</w:t>
      </w:r>
    </w:p>
    <w:p w14:paraId="535A300A" w14:textId="108C98E1" w:rsidR="0095378E" w:rsidRPr="00D1311F" w:rsidRDefault="0095378E" w:rsidP="00BE3803">
      <w:pPr>
        <w:jc w:val="both"/>
        <w:rPr>
          <w:rFonts w:ascii="Calibri Light" w:hAnsi="Calibri Light" w:cs="Arial"/>
          <w:sz w:val="22"/>
          <w:szCs w:val="22"/>
        </w:rPr>
      </w:pPr>
      <w:r w:rsidRPr="00D1311F">
        <w:rPr>
          <w:rFonts w:ascii="Calibri Light" w:hAnsi="Calibri Light" w:cs="Arial"/>
          <w:sz w:val="22"/>
          <w:szCs w:val="22"/>
        </w:rPr>
        <w:t>Moreno, Carmen, Comisión Interamericana de Mujeres, Organización de los Estados Americanos</w:t>
      </w:r>
    </w:p>
    <w:p w14:paraId="35C34AA4" w14:textId="0C590524" w:rsidR="00D23B70" w:rsidRPr="00D23B70" w:rsidRDefault="00D23B70" w:rsidP="00D23B70">
      <w:pPr>
        <w:jc w:val="both"/>
        <w:rPr>
          <w:rFonts w:ascii="Calibri Light" w:hAnsi="Calibri Light" w:cs="Arial"/>
          <w:sz w:val="22"/>
        </w:rPr>
      </w:pPr>
      <w:r w:rsidRPr="00D23B70">
        <w:rPr>
          <w:rFonts w:ascii="Calibri Light" w:hAnsi="Calibri Light" w:cs="Arial"/>
          <w:sz w:val="22"/>
        </w:rPr>
        <w:t xml:space="preserve">Mora </w:t>
      </w:r>
      <w:proofErr w:type="spellStart"/>
      <w:r w:rsidRPr="00D23B70">
        <w:rPr>
          <w:rFonts w:ascii="Calibri Light" w:hAnsi="Calibri Light" w:cs="Arial"/>
          <w:sz w:val="22"/>
        </w:rPr>
        <w:t>Mora</w:t>
      </w:r>
      <w:proofErr w:type="spellEnd"/>
      <w:r w:rsidRPr="00D23B70">
        <w:rPr>
          <w:rFonts w:ascii="Calibri Light" w:hAnsi="Calibri Light" w:cs="Arial"/>
          <w:sz w:val="22"/>
        </w:rPr>
        <w:t>, Alejandra</w:t>
      </w:r>
      <w:r>
        <w:rPr>
          <w:rFonts w:ascii="Calibri Light" w:hAnsi="Calibri Light" w:cs="Arial"/>
          <w:sz w:val="22"/>
        </w:rPr>
        <w:t xml:space="preserve"> Ministra de Coordinación de la Mujer, Costa Rica </w:t>
      </w:r>
    </w:p>
    <w:p w14:paraId="3FB957CF" w14:textId="1C8E64CE" w:rsidR="00732E8B" w:rsidRPr="00D1311F" w:rsidRDefault="00732E8B" w:rsidP="00374B33">
      <w:pPr>
        <w:rPr>
          <w:rFonts w:ascii="Calibri Light" w:hAnsi="Calibri Light" w:cs="Arial"/>
          <w:sz w:val="22"/>
          <w:szCs w:val="22"/>
        </w:rPr>
      </w:pPr>
      <w:r w:rsidRPr="00D1311F">
        <w:rPr>
          <w:rFonts w:ascii="Calibri Light" w:hAnsi="Calibri Light" w:cs="Arial"/>
          <w:sz w:val="22"/>
          <w:szCs w:val="22"/>
        </w:rPr>
        <w:t>Nieto</w:t>
      </w:r>
      <w:r w:rsidR="00A1730A" w:rsidRPr="00D1311F">
        <w:rPr>
          <w:rFonts w:ascii="Calibri Light" w:hAnsi="Calibri Light" w:cs="Arial"/>
          <w:sz w:val="22"/>
          <w:szCs w:val="22"/>
        </w:rPr>
        <w:t xml:space="preserve"> Castillo</w:t>
      </w:r>
      <w:r w:rsidRPr="00D1311F">
        <w:rPr>
          <w:rFonts w:ascii="Calibri Light" w:hAnsi="Calibri Light" w:cs="Arial"/>
          <w:sz w:val="22"/>
          <w:szCs w:val="22"/>
        </w:rPr>
        <w:t xml:space="preserve">, Santiago, </w:t>
      </w:r>
      <w:r w:rsidR="00374B33" w:rsidRPr="00D1311F">
        <w:rPr>
          <w:rFonts w:ascii="Calibri Light" w:hAnsi="Calibri Light" w:cs="Arial"/>
          <w:sz w:val="22"/>
          <w:szCs w:val="22"/>
        </w:rPr>
        <w:t>Fiscalía Especializada para la Atención de Delitos Electorales,</w:t>
      </w:r>
      <w:r w:rsidR="00374B33" w:rsidRPr="00D1311F">
        <w:rPr>
          <w:rFonts w:ascii="Calibri Light" w:hAnsi="Calibri Light" w:cs="Arial"/>
          <w:b/>
          <w:sz w:val="22"/>
          <w:szCs w:val="22"/>
        </w:rPr>
        <w:t xml:space="preserve"> </w:t>
      </w:r>
      <w:r w:rsidR="00374B33" w:rsidRPr="00D1311F">
        <w:rPr>
          <w:rFonts w:ascii="Calibri Light" w:hAnsi="Calibri Light" w:cs="Arial"/>
          <w:sz w:val="22"/>
          <w:szCs w:val="22"/>
        </w:rPr>
        <w:t>México</w:t>
      </w:r>
    </w:p>
    <w:p w14:paraId="446A7611" w14:textId="663076C9" w:rsidR="00732E8B" w:rsidRPr="00D1311F" w:rsidRDefault="00732E8B" w:rsidP="00BE3803">
      <w:pPr>
        <w:jc w:val="both"/>
        <w:rPr>
          <w:rFonts w:ascii="Calibri Light" w:hAnsi="Calibri Light" w:cs="Arial"/>
          <w:sz w:val="22"/>
          <w:szCs w:val="22"/>
        </w:rPr>
      </w:pPr>
      <w:r w:rsidRPr="00D1311F">
        <w:rPr>
          <w:rFonts w:ascii="Calibri Light" w:hAnsi="Calibri Light" w:cs="Arial"/>
          <w:sz w:val="22"/>
          <w:szCs w:val="22"/>
        </w:rPr>
        <w:t>Otálora</w:t>
      </w:r>
      <w:r w:rsidR="00A1730A" w:rsidRPr="00D1311F">
        <w:rPr>
          <w:rFonts w:ascii="Calibri Light" w:hAnsi="Calibri Light" w:cs="Arial"/>
          <w:sz w:val="22"/>
          <w:szCs w:val="22"/>
        </w:rPr>
        <w:t xml:space="preserve"> </w:t>
      </w:r>
      <w:proofErr w:type="spellStart"/>
      <w:r w:rsidR="00A1730A" w:rsidRPr="00D1311F">
        <w:rPr>
          <w:rFonts w:ascii="Calibri Light" w:hAnsi="Calibri Light" w:cs="Arial"/>
          <w:sz w:val="22"/>
          <w:szCs w:val="22"/>
        </w:rPr>
        <w:t>Malassis</w:t>
      </w:r>
      <w:proofErr w:type="spellEnd"/>
      <w:r w:rsidRPr="00D1311F">
        <w:rPr>
          <w:rFonts w:ascii="Calibri Light" w:hAnsi="Calibri Light" w:cs="Arial"/>
          <w:sz w:val="22"/>
          <w:szCs w:val="22"/>
        </w:rPr>
        <w:t xml:space="preserve">, </w:t>
      </w:r>
      <w:proofErr w:type="spellStart"/>
      <w:r w:rsidRPr="00D1311F">
        <w:rPr>
          <w:rFonts w:ascii="Calibri Light" w:hAnsi="Calibri Light" w:cs="Arial"/>
          <w:sz w:val="22"/>
          <w:szCs w:val="22"/>
        </w:rPr>
        <w:t>Jannine</w:t>
      </w:r>
      <w:proofErr w:type="spellEnd"/>
      <w:r w:rsidRPr="00D1311F">
        <w:rPr>
          <w:rFonts w:ascii="Calibri Light" w:hAnsi="Calibri Light" w:cs="Arial"/>
          <w:sz w:val="22"/>
          <w:szCs w:val="22"/>
        </w:rPr>
        <w:t>, TEPJF Sala Regional Distrito Federal, México</w:t>
      </w:r>
    </w:p>
    <w:p w14:paraId="43404A29" w14:textId="77777777" w:rsidR="00732E8B" w:rsidRPr="00D1311F" w:rsidRDefault="00732E8B" w:rsidP="0016017C">
      <w:pPr>
        <w:jc w:val="both"/>
        <w:rPr>
          <w:rFonts w:ascii="Calibri Light" w:hAnsi="Calibri Light" w:cs="Arial"/>
          <w:sz w:val="22"/>
          <w:szCs w:val="22"/>
        </w:rPr>
      </w:pPr>
      <w:r w:rsidRPr="00D1311F">
        <w:rPr>
          <w:rFonts w:ascii="Calibri Light" w:hAnsi="Calibri Light" w:cs="Arial"/>
          <w:sz w:val="22"/>
        </w:rPr>
        <w:t>Palma, Esperanza, Universidad Autónoma Metropolitana, Sede Cuajimalpa, México</w:t>
      </w:r>
    </w:p>
    <w:p w14:paraId="1469D486" w14:textId="68BB156C" w:rsidR="00732E8B" w:rsidRPr="00D1311F" w:rsidRDefault="00946968" w:rsidP="0016017C">
      <w:pPr>
        <w:jc w:val="both"/>
        <w:rPr>
          <w:rFonts w:ascii="Calibri Light" w:hAnsi="Calibri Light" w:cs="Arial"/>
          <w:sz w:val="22"/>
          <w:szCs w:val="22"/>
        </w:rPr>
      </w:pPr>
      <w:proofErr w:type="spellStart"/>
      <w:r w:rsidRPr="00D1311F">
        <w:rPr>
          <w:rFonts w:ascii="Calibri Light" w:hAnsi="Calibri Light" w:cs="Arial"/>
          <w:sz w:val="22"/>
          <w:szCs w:val="22"/>
        </w:rPr>
        <w:t>Piscop</w:t>
      </w:r>
      <w:r w:rsidR="00732E8B" w:rsidRPr="00D1311F">
        <w:rPr>
          <w:rFonts w:ascii="Calibri Light" w:hAnsi="Calibri Light" w:cs="Arial"/>
          <w:sz w:val="22"/>
          <w:szCs w:val="22"/>
        </w:rPr>
        <w:t>o</w:t>
      </w:r>
      <w:proofErr w:type="spellEnd"/>
      <w:r w:rsidR="00732E8B" w:rsidRPr="00D1311F">
        <w:rPr>
          <w:rFonts w:ascii="Calibri Light" w:hAnsi="Calibri Light" w:cs="Arial"/>
          <w:sz w:val="22"/>
          <w:szCs w:val="22"/>
        </w:rPr>
        <w:t>, Jennifer, Occidental</w:t>
      </w:r>
      <w:r w:rsidR="00FB4BFA" w:rsidRPr="00D1311F">
        <w:rPr>
          <w:rFonts w:ascii="Calibri Light" w:hAnsi="Calibri Light" w:cs="Arial"/>
          <w:sz w:val="22"/>
          <w:szCs w:val="22"/>
        </w:rPr>
        <w:t xml:space="preserve"> </w:t>
      </w:r>
      <w:proofErr w:type="spellStart"/>
      <w:r w:rsidR="00FB4BFA" w:rsidRPr="00D1311F">
        <w:rPr>
          <w:rFonts w:ascii="Calibri Light" w:hAnsi="Calibri Light" w:cs="Arial"/>
          <w:sz w:val="22"/>
          <w:szCs w:val="22"/>
        </w:rPr>
        <w:t>College</w:t>
      </w:r>
      <w:proofErr w:type="spellEnd"/>
      <w:r w:rsidR="00732E8B" w:rsidRPr="00D1311F">
        <w:rPr>
          <w:rFonts w:ascii="Calibri Light" w:hAnsi="Calibri Light" w:cs="Arial"/>
          <w:sz w:val="22"/>
          <w:szCs w:val="22"/>
        </w:rPr>
        <w:t>, Estados Unidos</w:t>
      </w:r>
    </w:p>
    <w:p w14:paraId="41681975" w14:textId="6F184698" w:rsidR="00374B33" w:rsidRPr="00D1311F" w:rsidRDefault="00374B33" w:rsidP="00374B33">
      <w:pPr>
        <w:rPr>
          <w:rFonts w:ascii="Calibri Light" w:hAnsi="Calibri Light" w:cs="Arial"/>
          <w:sz w:val="22"/>
          <w:szCs w:val="22"/>
        </w:rPr>
      </w:pPr>
      <w:r w:rsidRPr="00D1311F">
        <w:rPr>
          <w:rFonts w:ascii="Calibri Light" w:hAnsi="Calibri Light" w:cs="Arial"/>
          <w:sz w:val="22"/>
          <w:szCs w:val="22"/>
        </w:rPr>
        <w:t xml:space="preserve">Porte </w:t>
      </w:r>
      <w:proofErr w:type="spellStart"/>
      <w:r w:rsidRPr="00D1311F">
        <w:rPr>
          <w:rFonts w:ascii="Calibri Light" w:hAnsi="Calibri Light" w:cs="Arial"/>
          <w:sz w:val="22"/>
          <w:szCs w:val="22"/>
        </w:rPr>
        <w:t>Petit</w:t>
      </w:r>
      <w:proofErr w:type="spellEnd"/>
      <w:r w:rsidRPr="00D1311F">
        <w:rPr>
          <w:rFonts w:ascii="Calibri Light" w:hAnsi="Calibri Light" w:cs="Arial"/>
          <w:sz w:val="22"/>
          <w:szCs w:val="22"/>
        </w:rPr>
        <w:t>, Alejandro, Fiscalía Especializada para la Atención de Delitos Electorales, México</w:t>
      </w:r>
    </w:p>
    <w:p w14:paraId="3B0AD30D" w14:textId="77777777" w:rsidR="00732E8B" w:rsidRPr="00D1311F" w:rsidRDefault="00732E8B" w:rsidP="0016017C">
      <w:pPr>
        <w:jc w:val="both"/>
        <w:rPr>
          <w:rFonts w:ascii="Calibri Light" w:hAnsi="Calibri Light" w:cs="Arial"/>
          <w:sz w:val="22"/>
          <w:szCs w:val="22"/>
        </w:rPr>
      </w:pPr>
      <w:r w:rsidRPr="00D1311F">
        <w:rPr>
          <w:rFonts w:ascii="Calibri Light" w:hAnsi="Calibri Light" w:cs="Arial"/>
          <w:sz w:val="22"/>
          <w:szCs w:val="22"/>
        </w:rPr>
        <w:lastRenderedPageBreak/>
        <w:t>Romero, Carmen, Organización de los Estados Americanos</w:t>
      </w:r>
    </w:p>
    <w:p w14:paraId="51D2DA93" w14:textId="5F4F797D" w:rsidR="0095378E" w:rsidRPr="00D1311F" w:rsidRDefault="0095378E" w:rsidP="0016017C">
      <w:pPr>
        <w:jc w:val="both"/>
        <w:rPr>
          <w:rFonts w:ascii="Calibri Light" w:hAnsi="Calibri Light" w:cs="Arial"/>
          <w:sz w:val="22"/>
          <w:szCs w:val="22"/>
        </w:rPr>
      </w:pPr>
      <w:r w:rsidRPr="00D1311F">
        <w:rPr>
          <w:rFonts w:ascii="Calibri Light" w:hAnsi="Calibri Light" w:cs="Arial"/>
          <w:sz w:val="22"/>
          <w:szCs w:val="22"/>
        </w:rPr>
        <w:t>Salazar Ugarte, Pedro, Instituto de Investigaciones Jurídicas, UNAM, México</w:t>
      </w:r>
    </w:p>
    <w:p w14:paraId="6762F07F" w14:textId="039CA6CA" w:rsidR="00E7783A" w:rsidRPr="00D1311F" w:rsidRDefault="00E7783A" w:rsidP="0016017C">
      <w:pPr>
        <w:jc w:val="both"/>
        <w:rPr>
          <w:rFonts w:ascii="Calibri Light" w:hAnsi="Calibri Light" w:cs="Arial"/>
          <w:sz w:val="22"/>
          <w:szCs w:val="22"/>
        </w:rPr>
      </w:pPr>
      <w:r w:rsidRPr="00D1311F">
        <w:rPr>
          <w:rFonts w:ascii="Calibri Light" w:hAnsi="Calibri Light" w:cs="Arial"/>
          <w:sz w:val="22"/>
          <w:szCs w:val="22"/>
        </w:rPr>
        <w:t>Saldaña Pérez, Lucero</w:t>
      </w:r>
      <w:r w:rsidR="001E2DFD" w:rsidRPr="00D1311F">
        <w:rPr>
          <w:rFonts w:ascii="Calibri Light" w:hAnsi="Calibri Light" w:cs="Arial"/>
          <w:sz w:val="22"/>
          <w:szCs w:val="22"/>
        </w:rPr>
        <w:t>,</w:t>
      </w:r>
      <w:r w:rsidR="00FB4BFA" w:rsidRPr="00D1311F">
        <w:rPr>
          <w:rFonts w:ascii="Calibri Light" w:hAnsi="Calibri Light" w:cs="Arial"/>
          <w:sz w:val="22"/>
          <w:szCs w:val="22"/>
        </w:rPr>
        <w:t xml:space="preserve"> Senado de la República, México</w:t>
      </w:r>
    </w:p>
    <w:p w14:paraId="636346CE" w14:textId="1598BF5F" w:rsidR="00834F5D" w:rsidRPr="00D1311F" w:rsidRDefault="00834F5D" w:rsidP="0016017C">
      <w:pPr>
        <w:jc w:val="both"/>
        <w:rPr>
          <w:rFonts w:ascii="Calibri Light" w:hAnsi="Calibri Light" w:cs="Arial"/>
          <w:sz w:val="22"/>
          <w:szCs w:val="22"/>
        </w:rPr>
      </w:pPr>
      <w:r w:rsidRPr="00D1311F">
        <w:rPr>
          <w:rFonts w:ascii="Calibri Light" w:hAnsi="Calibri Light" w:cs="Arial"/>
          <w:sz w:val="22"/>
          <w:szCs w:val="22"/>
        </w:rPr>
        <w:t xml:space="preserve">Sánchez Montaño, Tania, Centro de Promoción de la Mujer Gregoria </w:t>
      </w:r>
      <w:proofErr w:type="spellStart"/>
      <w:r w:rsidRPr="00D1311F">
        <w:rPr>
          <w:rFonts w:ascii="Calibri Light" w:hAnsi="Calibri Light" w:cs="Arial"/>
          <w:sz w:val="22"/>
          <w:szCs w:val="22"/>
        </w:rPr>
        <w:t>Apaza</w:t>
      </w:r>
      <w:proofErr w:type="spellEnd"/>
      <w:r w:rsidRPr="00D1311F">
        <w:rPr>
          <w:rFonts w:ascii="Calibri Light" w:hAnsi="Calibri Light" w:cs="Arial"/>
          <w:sz w:val="22"/>
          <w:szCs w:val="22"/>
        </w:rPr>
        <w:t xml:space="preserve">, Bolivia </w:t>
      </w:r>
    </w:p>
    <w:p w14:paraId="07385404" w14:textId="653A3BC1" w:rsidR="00FB4BFA" w:rsidRPr="00D1311F" w:rsidRDefault="00FB4BFA" w:rsidP="0016017C">
      <w:pPr>
        <w:jc w:val="both"/>
        <w:rPr>
          <w:rFonts w:ascii="Calibri Light" w:hAnsi="Calibri Light" w:cs="Arial"/>
          <w:sz w:val="22"/>
          <w:szCs w:val="22"/>
        </w:rPr>
      </w:pPr>
      <w:r w:rsidRPr="00D1311F">
        <w:rPr>
          <w:rFonts w:ascii="Calibri Light" w:hAnsi="Calibri Light" w:cs="Arial"/>
          <w:sz w:val="22"/>
          <w:szCs w:val="22"/>
        </w:rPr>
        <w:t>Serrano García, Sandra, Facultad Latinoamericana de Ciencias Sociales, México</w:t>
      </w:r>
    </w:p>
    <w:p w14:paraId="6F10ECFB" w14:textId="15A0FD0E" w:rsidR="00E7783A" w:rsidRPr="00D1311F" w:rsidRDefault="00F118DC" w:rsidP="00995EC4">
      <w:pPr>
        <w:jc w:val="both"/>
        <w:rPr>
          <w:rFonts w:ascii="Calibri Light" w:hAnsi="Calibri Light" w:cs="Arial"/>
          <w:sz w:val="22"/>
          <w:szCs w:val="22"/>
        </w:rPr>
      </w:pPr>
      <w:r w:rsidRPr="00D1311F">
        <w:rPr>
          <w:rFonts w:ascii="Calibri Light" w:hAnsi="Calibri Light" w:cs="Arial"/>
          <w:sz w:val="22"/>
          <w:szCs w:val="22"/>
        </w:rPr>
        <w:t>Soto, Paula, Instituto Nacional de las Mujeres (</w:t>
      </w:r>
      <w:proofErr w:type="spellStart"/>
      <w:r w:rsidR="00E7783A" w:rsidRPr="00D1311F">
        <w:rPr>
          <w:rFonts w:ascii="Calibri Light" w:hAnsi="Calibri Light" w:cs="Arial"/>
          <w:sz w:val="22"/>
          <w:szCs w:val="22"/>
        </w:rPr>
        <w:t>INMujeres</w:t>
      </w:r>
      <w:proofErr w:type="spellEnd"/>
      <w:r w:rsidRPr="00D1311F">
        <w:rPr>
          <w:rFonts w:ascii="Calibri Light" w:hAnsi="Calibri Light" w:cs="Arial"/>
          <w:sz w:val="22"/>
          <w:szCs w:val="22"/>
        </w:rPr>
        <w:t>)</w:t>
      </w:r>
      <w:r w:rsidR="00E7783A" w:rsidRPr="00D1311F">
        <w:rPr>
          <w:rFonts w:ascii="Calibri Light" w:hAnsi="Calibri Light" w:cs="Arial"/>
          <w:sz w:val="22"/>
          <w:szCs w:val="22"/>
        </w:rPr>
        <w:t>, México</w:t>
      </w:r>
    </w:p>
    <w:p w14:paraId="294F604F" w14:textId="77777777" w:rsidR="00732E8B" w:rsidRPr="00D1311F" w:rsidRDefault="00732E8B" w:rsidP="00995EC4">
      <w:pPr>
        <w:jc w:val="both"/>
        <w:rPr>
          <w:rFonts w:ascii="Calibri Light" w:hAnsi="Calibri Light" w:cs="Arial"/>
          <w:sz w:val="22"/>
          <w:szCs w:val="22"/>
        </w:rPr>
      </w:pPr>
      <w:r w:rsidRPr="00D1311F">
        <w:rPr>
          <w:rFonts w:ascii="Calibri Light" w:hAnsi="Calibri Light" w:cs="Arial"/>
          <w:sz w:val="22"/>
          <w:szCs w:val="22"/>
        </w:rPr>
        <w:t xml:space="preserve">Tagle Martínez, Martha, Senado de la República, México </w:t>
      </w:r>
    </w:p>
    <w:p w14:paraId="652E6E38" w14:textId="77777777" w:rsidR="00732E8B" w:rsidRPr="00D1311F" w:rsidRDefault="00732E8B" w:rsidP="00995EC4">
      <w:pPr>
        <w:jc w:val="both"/>
        <w:rPr>
          <w:rFonts w:ascii="Calibri Light" w:hAnsi="Calibri Light" w:cs="Arial"/>
          <w:sz w:val="22"/>
          <w:szCs w:val="22"/>
        </w:rPr>
      </w:pPr>
      <w:r w:rsidRPr="00D1311F">
        <w:rPr>
          <w:rFonts w:ascii="Calibri Light" w:hAnsi="Calibri Light" w:cs="Arial"/>
          <w:sz w:val="22"/>
          <w:szCs w:val="22"/>
        </w:rPr>
        <w:t>Tello, Pilar, International IDEA, Perú</w:t>
      </w:r>
    </w:p>
    <w:p w14:paraId="5DF1E985" w14:textId="74AE9BBB" w:rsidR="00374B33" w:rsidRPr="00D1311F" w:rsidRDefault="00374B33" w:rsidP="00374B33">
      <w:pPr>
        <w:jc w:val="both"/>
        <w:rPr>
          <w:rFonts w:ascii="Calibri Light" w:hAnsi="Calibri Light" w:cs="Arial"/>
          <w:sz w:val="22"/>
          <w:szCs w:val="22"/>
        </w:rPr>
      </w:pPr>
      <w:r w:rsidRPr="00D1311F">
        <w:rPr>
          <w:rFonts w:ascii="Calibri Light" w:hAnsi="Calibri Light" w:cs="Arial"/>
          <w:sz w:val="22"/>
          <w:szCs w:val="22"/>
        </w:rPr>
        <w:t xml:space="preserve">Torres </w:t>
      </w:r>
      <w:proofErr w:type="spellStart"/>
      <w:r w:rsidRPr="00D1311F">
        <w:rPr>
          <w:rFonts w:ascii="Calibri Light" w:hAnsi="Calibri Light" w:cs="Arial"/>
          <w:sz w:val="22"/>
          <w:szCs w:val="22"/>
        </w:rPr>
        <w:t>Peimbert</w:t>
      </w:r>
      <w:proofErr w:type="spellEnd"/>
      <w:r w:rsidRPr="00D1311F">
        <w:rPr>
          <w:rFonts w:ascii="Calibri Light" w:hAnsi="Calibri Light" w:cs="Arial"/>
          <w:sz w:val="22"/>
          <w:szCs w:val="22"/>
        </w:rPr>
        <w:t>, Marcela,  Área de Equidad de Género por el PAN, México</w:t>
      </w:r>
    </w:p>
    <w:p w14:paraId="41474B09" w14:textId="77777777" w:rsidR="00732E8B" w:rsidRPr="00D1311F" w:rsidRDefault="00732E8B" w:rsidP="00BE3803">
      <w:pPr>
        <w:jc w:val="both"/>
        <w:rPr>
          <w:rFonts w:ascii="Calibri Light" w:hAnsi="Calibri Light" w:cs="Arial"/>
          <w:sz w:val="22"/>
          <w:szCs w:val="22"/>
        </w:rPr>
      </w:pPr>
    </w:p>
    <w:p w14:paraId="61FE865C" w14:textId="77777777" w:rsidR="00732E8B" w:rsidRPr="00D1311F" w:rsidRDefault="00732E8B" w:rsidP="00BE3803">
      <w:pPr>
        <w:jc w:val="both"/>
        <w:rPr>
          <w:rFonts w:ascii="Calibri Light" w:hAnsi="Calibri Light" w:cs="Arial"/>
          <w:sz w:val="22"/>
          <w:szCs w:val="22"/>
        </w:rPr>
      </w:pPr>
    </w:p>
    <w:p w14:paraId="7C75699C" w14:textId="77777777" w:rsidR="00732E8B" w:rsidRPr="00D1311F" w:rsidRDefault="00732E8B" w:rsidP="00FB67FE">
      <w:pPr>
        <w:rPr>
          <w:rFonts w:ascii="Calibri Light" w:hAnsi="Calibri Light"/>
          <w:b/>
          <w:color w:val="365F91"/>
          <w:lang w:eastAsia="es-MX"/>
        </w:rPr>
      </w:pPr>
      <w:r w:rsidRPr="00D1311F">
        <w:rPr>
          <w:rFonts w:ascii="Calibri Light" w:hAnsi="Calibri Light"/>
          <w:b/>
          <w:color w:val="365F91"/>
          <w:lang w:eastAsia="es-MX"/>
        </w:rPr>
        <w:t>Registro e Inscripción:</w:t>
      </w:r>
    </w:p>
    <w:p w14:paraId="3F617EFB" w14:textId="77777777" w:rsidR="00732E8B" w:rsidRPr="00D1311F" w:rsidRDefault="00732E8B" w:rsidP="00FB67FE">
      <w:pPr>
        <w:rPr>
          <w:rFonts w:ascii="Calibri Light" w:hAnsi="Calibri Light"/>
          <w:lang w:eastAsia="es-MX"/>
        </w:rPr>
      </w:pPr>
    </w:p>
    <w:p w14:paraId="1A514006" w14:textId="77777777" w:rsidR="00732E8B" w:rsidRPr="00D1311F" w:rsidRDefault="00732E8B" w:rsidP="00FB67FE">
      <w:pPr>
        <w:rPr>
          <w:rFonts w:ascii="Calibri Light" w:hAnsi="Calibri Light"/>
          <w:sz w:val="22"/>
          <w:szCs w:val="22"/>
          <w:lang w:eastAsia="es-MX"/>
        </w:rPr>
      </w:pPr>
      <w:r w:rsidRPr="00D1311F">
        <w:rPr>
          <w:rFonts w:ascii="Calibri Light" w:hAnsi="Calibri Light"/>
          <w:sz w:val="22"/>
          <w:szCs w:val="22"/>
          <w:lang w:eastAsia="es-MX"/>
        </w:rPr>
        <w:t xml:space="preserve">Resulta necesario remitir un email para poder inscribirse en el Seminario Internacional. Cupos limitados hasta cubrir el aforo. El plazo para realizar la inscripción es el 31 de octubre de 2015. </w:t>
      </w:r>
    </w:p>
    <w:p w14:paraId="3A11DBAE" w14:textId="77777777" w:rsidR="00732E8B" w:rsidRPr="00D1311F" w:rsidRDefault="00732E8B" w:rsidP="00FB67FE">
      <w:pPr>
        <w:shd w:val="clear" w:color="auto" w:fill="FFFFFF"/>
        <w:rPr>
          <w:rFonts w:ascii="Calibri Light" w:hAnsi="Calibri Light" w:cs="Tahoma"/>
          <w:color w:val="000000"/>
          <w:sz w:val="22"/>
          <w:szCs w:val="22"/>
        </w:rPr>
      </w:pPr>
    </w:p>
    <w:p w14:paraId="5A257036" w14:textId="77777777" w:rsidR="00732E8B" w:rsidRPr="00D1311F" w:rsidRDefault="00732E8B" w:rsidP="00FB67FE">
      <w:pPr>
        <w:shd w:val="clear" w:color="auto" w:fill="FFFFFF"/>
        <w:rPr>
          <w:rFonts w:ascii="Calibri Light" w:hAnsi="Calibri Light" w:cs="Tahoma"/>
          <w:color w:val="000000"/>
          <w:sz w:val="22"/>
          <w:szCs w:val="22"/>
        </w:rPr>
      </w:pPr>
      <w:r w:rsidRPr="00D1311F">
        <w:rPr>
          <w:rFonts w:ascii="Calibri Light" w:hAnsi="Calibri Light" w:cs="Tahoma"/>
          <w:color w:val="000000"/>
          <w:sz w:val="22"/>
          <w:szCs w:val="22"/>
        </w:rPr>
        <w:t>Los datos que deben indicarse son:</w:t>
      </w:r>
    </w:p>
    <w:p w14:paraId="694EA4D3" w14:textId="77777777" w:rsidR="00732E8B" w:rsidRPr="00D1311F" w:rsidRDefault="00732E8B" w:rsidP="00FB67FE">
      <w:pPr>
        <w:shd w:val="clear" w:color="auto" w:fill="FFFFFF"/>
        <w:rPr>
          <w:rFonts w:ascii="Calibri Light" w:hAnsi="Calibri Light" w:cs="Tahoma"/>
          <w:color w:val="000000"/>
          <w:sz w:val="22"/>
          <w:szCs w:val="22"/>
        </w:rPr>
      </w:pPr>
    </w:p>
    <w:p w14:paraId="0916315C" w14:textId="77777777" w:rsidR="00732E8B" w:rsidRPr="00D1311F" w:rsidRDefault="00732E8B" w:rsidP="00FB67FE">
      <w:pPr>
        <w:shd w:val="clear" w:color="auto" w:fill="FFFFFF"/>
        <w:rPr>
          <w:rFonts w:ascii="Calibri Light" w:hAnsi="Calibri Light" w:cs="Tahoma"/>
          <w:color w:val="000000"/>
          <w:sz w:val="22"/>
          <w:szCs w:val="22"/>
        </w:rPr>
      </w:pPr>
      <w:r w:rsidRPr="00D1311F">
        <w:rPr>
          <w:rFonts w:ascii="Calibri Light" w:hAnsi="Calibri Light" w:cs="Tahoma"/>
          <w:color w:val="000000"/>
          <w:sz w:val="22"/>
          <w:szCs w:val="22"/>
        </w:rPr>
        <w:t>Nombre y Apellido</w:t>
      </w:r>
    </w:p>
    <w:p w14:paraId="33704FD1" w14:textId="77777777" w:rsidR="00732E8B" w:rsidRPr="00D1311F" w:rsidRDefault="00732E8B" w:rsidP="00FB67FE">
      <w:pPr>
        <w:shd w:val="clear" w:color="auto" w:fill="FFFFFF"/>
        <w:rPr>
          <w:rFonts w:ascii="Calibri Light" w:hAnsi="Calibri Light" w:cs="Tahoma"/>
          <w:color w:val="000000"/>
          <w:sz w:val="22"/>
          <w:szCs w:val="22"/>
        </w:rPr>
      </w:pPr>
      <w:r w:rsidRPr="00D1311F">
        <w:rPr>
          <w:rFonts w:ascii="Calibri Light" w:hAnsi="Calibri Light" w:cs="Tahoma"/>
          <w:color w:val="000000"/>
          <w:sz w:val="22"/>
          <w:szCs w:val="22"/>
        </w:rPr>
        <w:t>Institución de procedencia</w:t>
      </w:r>
    </w:p>
    <w:p w14:paraId="76B2E402" w14:textId="77777777" w:rsidR="00732E8B" w:rsidRPr="00D1311F" w:rsidRDefault="00732E8B" w:rsidP="00FB67FE">
      <w:pPr>
        <w:shd w:val="clear" w:color="auto" w:fill="FFFFFF"/>
        <w:rPr>
          <w:rFonts w:ascii="Calibri Light" w:hAnsi="Calibri Light" w:cs="Tahoma"/>
          <w:color w:val="000000"/>
          <w:sz w:val="22"/>
          <w:szCs w:val="22"/>
        </w:rPr>
      </w:pPr>
      <w:r w:rsidRPr="00D1311F">
        <w:rPr>
          <w:rFonts w:ascii="Calibri Light" w:hAnsi="Calibri Light" w:cs="Tahoma"/>
          <w:color w:val="000000"/>
          <w:sz w:val="22"/>
          <w:szCs w:val="22"/>
        </w:rPr>
        <w:t>Cargo</w:t>
      </w:r>
    </w:p>
    <w:p w14:paraId="47E20DD2" w14:textId="77777777" w:rsidR="00732E8B" w:rsidRPr="00D1311F" w:rsidRDefault="00732E8B" w:rsidP="00FB67FE">
      <w:pPr>
        <w:shd w:val="clear" w:color="auto" w:fill="FFFFFF"/>
        <w:rPr>
          <w:rFonts w:ascii="Calibri Light" w:hAnsi="Calibri Light" w:cs="Tahoma"/>
          <w:color w:val="000000"/>
          <w:sz w:val="22"/>
          <w:szCs w:val="22"/>
        </w:rPr>
      </w:pPr>
      <w:r w:rsidRPr="00D1311F">
        <w:rPr>
          <w:rFonts w:ascii="Calibri Light" w:hAnsi="Calibri Light" w:cs="Tahoma"/>
          <w:color w:val="000000"/>
          <w:sz w:val="22"/>
          <w:szCs w:val="22"/>
        </w:rPr>
        <w:t xml:space="preserve">Nivel académico </w:t>
      </w:r>
    </w:p>
    <w:p w14:paraId="46391D1C" w14:textId="77777777" w:rsidR="00732E8B" w:rsidRPr="00D1311F" w:rsidRDefault="00732E8B" w:rsidP="00FB67FE">
      <w:pPr>
        <w:shd w:val="clear" w:color="auto" w:fill="FFFFFF"/>
        <w:rPr>
          <w:rFonts w:ascii="Calibri Light" w:hAnsi="Calibri Light" w:cs="Tahoma"/>
          <w:color w:val="000000"/>
          <w:sz w:val="22"/>
          <w:szCs w:val="22"/>
        </w:rPr>
      </w:pPr>
      <w:r w:rsidRPr="00D1311F">
        <w:rPr>
          <w:rFonts w:ascii="Calibri Light" w:hAnsi="Calibri Light" w:cs="Tahoma"/>
          <w:color w:val="000000"/>
          <w:sz w:val="22"/>
          <w:szCs w:val="22"/>
        </w:rPr>
        <w:t xml:space="preserve">Email </w:t>
      </w:r>
    </w:p>
    <w:p w14:paraId="181EA3A0" w14:textId="77777777" w:rsidR="00732E8B" w:rsidRPr="00D1311F" w:rsidRDefault="00732E8B" w:rsidP="00FB67FE">
      <w:pPr>
        <w:shd w:val="clear" w:color="auto" w:fill="FFFFFF"/>
        <w:rPr>
          <w:rFonts w:ascii="Calibri Light" w:hAnsi="Calibri Light" w:cs="Tahoma"/>
          <w:color w:val="000000"/>
          <w:sz w:val="22"/>
          <w:szCs w:val="22"/>
        </w:rPr>
      </w:pPr>
    </w:p>
    <w:p w14:paraId="6A77EC8A" w14:textId="77777777" w:rsidR="00732E8B" w:rsidRPr="00D1311F" w:rsidRDefault="00732E8B" w:rsidP="00FB67FE">
      <w:pPr>
        <w:shd w:val="clear" w:color="auto" w:fill="FFFFFF"/>
        <w:rPr>
          <w:rFonts w:ascii="Calibri Light" w:hAnsi="Calibri Light" w:cs="Tahoma"/>
          <w:color w:val="000000"/>
          <w:sz w:val="22"/>
          <w:szCs w:val="22"/>
        </w:rPr>
      </w:pPr>
      <w:r w:rsidRPr="00D1311F">
        <w:rPr>
          <w:rFonts w:ascii="Calibri Light" w:hAnsi="Calibri Light" w:cs="Tahoma"/>
          <w:color w:val="000000"/>
          <w:sz w:val="22"/>
          <w:szCs w:val="22"/>
        </w:rPr>
        <w:t xml:space="preserve">La dirección donde remitir el email para inscribirse son las siguientes: </w:t>
      </w:r>
    </w:p>
    <w:p w14:paraId="15BA6BE9" w14:textId="77777777" w:rsidR="00732E8B" w:rsidRPr="00D1311F" w:rsidRDefault="00732E8B" w:rsidP="00FB67FE">
      <w:pPr>
        <w:shd w:val="clear" w:color="auto" w:fill="FFFFFF"/>
        <w:rPr>
          <w:rFonts w:ascii="Calibri Light" w:hAnsi="Calibri Light" w:cs="Tahoma"/>
          <w:color w:val="000000"/>
          <w:sz w:val="22"/>
          <w:szCs w:val="22"/>
        </w:rPr>
      </w:pPr>
    </w:p>
    <w:p w14:paraId="2BCA9433" w14:textId="77777777" w:rsidR="00732E8B" w:rsidRPr="00D1311F" w:rsidRDefault="00502903" w:rsidP="00256B15">
      <w:pPr>
        <w:tabs>
          <w:tab w:val="left" w:pos="4643"/>
        </w:tabs>
        <w:jc w:val="both"/>
        <w:rPr>
          <w:rFonts w:ascii="Calibri Light" w:hAnsi="Calibri Light" w:cs="Tahoma"/>
          <w:color w:val="000000"/>
          <w:sz w:val="22"/>
          <w:szCs w:val="22"/>
        </w:rPr>
      </w:pPr>
      <w:hyperlink r:id="rId8" w:history="1">
        <w:r w:rsidR="00732E8B" w:rsidRPr="00D1311F">
          <w:rPr>
            <w:rStyle w:val="Hipervnculo"/>
            <w:rFonts w:ascii="Calibri Light" w:hAnsi="Calibri Light" w:cs="Tahoma"/>
            <w:sz w:val="22"/>
            <w:szCs w:val="22"/>
          </w:rPr>
          <w:t>seminarioviolenciapolitica2015@gmail.com</w:t>
        </w:r>
      </w:hyperlink>
      <w:r w:rsidR="00732E8B" w:rsidRPr="00D1311F">
        <w:rPr>
          <w:rFonts w:ascii="Calibri Light" w:hAnsi="Calibri Light" w:cs="Tahoma"/>
          <w:color w:val="000000"/>
          <w:sz w:val="22"/>
          <w:szCs w:val="22"/>
        </w:rPr>
        <w:tab/>
      </w:r>
    </w:p>
    <w:p w14:paraId="15A4381B" w14:textId="77777777" w:rsidR="00732E8B" w:rsidRPr="00D1311F" w:rsidRDefault="00732E8B" w:rsidP="00256B15">
      <w:pPr>
        <w:tabs>
          <w:tab w:val="left" w:pos="4643"/>
        </w:tabs>
        <w:jc w:val="both"/>
        <w:rPr>
          <w:rFonts w:ascii="Calibri Light" w:hAnsi="Calibri Light" w:cs="Tahoma"/>
          <w:color w:val="000000"/>
          <w:sz w:val="22"/>
          <w:szCs w:val="22"/>
        </w:rPr>
      </w:pPr>
    </w:p>
    <w:p w14:paraId="58091389" w14:textId="77777777" w:rsidR="00732E8B" w:rsidRPr="00D1311F" w:rsidRDefault="00732E8B" w:rsidP="00256B15">
      <w:pPr>
        <w:tabs>
          <w:tab w:val="left" w:pos="4643"/>
        </w:tabs>
        <w:jc w:val="both"/>
        <w:rPr>
          <w:rFonts w:ascii="Calibri Light" w:hAnsi="Calibri Light" w:cs="Tahoma"/>
          <w:color w:val="000000"/>
          <w:sz w:val="22"/>
          <w:szCs w:val="22"/>
        </w:rPr>
      </w:pPr>
    </w:p>
    <w:p w14:paraId="6F3F63A8" w14:textId="77777777" w:rsidR="00732E8B" w:rsidRPr="00D1311F" w:rsidRDefault="00732E8B" w:rsidP="00256B15">
      <w:pPr>
        <w:tabs>
          <w:tab w:val="left" w:pos="4643"/>
        </w:tabs>
        <w:jc w:val="both"/>
        <w:rPr>
          <w:rFonts w:ascii="Calibri Light" w:hAnsi="Calibri Light" w:cs="Arial"/>
          <w:color w:val="1F497D"/>
          <w:sz w:val="22"/>
          <w:szCs w:val="22"/>
        </w:rPr>
      </w:pPr>
      <w:r w:rsidRPr="00D1311F">
        <w:rPr>
          <w:rFonts w:ascii="Calibri Light" w:hAnsi="Calibri Light" w:cs="Tahoma"/>
          <w:color w:val="000000"/>
          <w:sz w:val="22"/>
          <w:szCs w:val="22"/>
        </w:rPr>
        <w:t xml:space="preserve">Se entregarán constancia cuando se acredite el 80% de las asistencias al evento. </w:t>
      </w:r>
    </w:p>
    <w:sectPr w:rsidR="00732E8B" w:rsidRPr="00D1311F" w:rsidSect="00326E6E">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3D0BF" w14:textId="77777777" w:rsidR="00204CCA" w:rsidRDefault="00204CCA" w:rsidP="00FB326F">
      <w:r>
        <w:separator/>
      </w:r>
    </w:p>
  </w:endnote>
  <w:endnote w:type="continuationSeparator" w:id="0">
    <w:p w14:paraId="73AB39B7" w14:textId="77777777" w:rsidR="00204CCA" w:rsidRDefault="00204CCA" w:rsidP="00FB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49F97" w14:textId="77777777" w:rsidR="00204CCA" w:rsidRDefault="00204CCA" w:rsidP="002F17E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1B58D2" w14:textId="77777777" w:rsidR="00204CCA" w:rsidRDefault="00204CCA" w:rsidP="00FB326F">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703EC" w14:textId="2DDA48DE" w:rsidR="00204CCA" w:rsidRDefault="00204CCA" w:rsidP="00FB326F">
    <w:pPr>
      <w:pStyle w:val="Piedepgina"/>
      <w:ind w:right="360"/>
    </w:pPr>
    <w:r>
      <w:rPr>
        <w:noProof/>
        <w:lang w:val="es-ES"/>
      </w:rPr>
      <w:drawing>
        <wp:anchor distT="0" distB="0" distL="114300" distR="114300" simplePos="0" relativeHeight="251659264" behindDoc="0" locked="0" layoutInCell="1" allowOverlap="1" wp14:anchorId="2E57FD23" wp14:editId="50CBF80B">
          <wp:simplePos x="0" y="0"/>
          <wp:positionH relativeFrom="column">
            <wp:posOffset>4800600</wp:posOffset>
          </wp:positionH>
          <wp:positionV relativeFrom="paragraph">
            <wp:posOffset>3175</wp:posOffset>
          </wp:positionV>
          <wp:extent cx="611505" cy="611505"/>
          <wp:effectExtent l="0" t="0" r="0" b="0"/>
          <wp:wrapThrough wrapText="bothSides">
            <wp:wrapPolygon edited="0">
              <wp:start x="0" y="0"/>
              <wp:lineTo x="0" y="20636"/>
              <wp:lineTo x="20636" y="20636"/>
              <wp:lineTo x="20636" y="0"/>
              <wp:lineTo x="0" y="0"/>
            </wp:wrapPolygon>
          </wp:wrapThrough>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noProof/>
        <w:lang w:val="es-ES"/>
      </w:rPr>
      <w:drawing>
        <wp:inline distT="0" distB="0" distL="0" distR="0" wp14:anchorId="4B05BFA1" wp14:editId="3695692B">
          <wp:extent cx="922655" cy="3848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2655" cy="384810"/>
                  </a:xfrm>
                  <a:prstGeom prst="rect">
                    <a:avLst/>
                  </a:prstGeom>
                  <a:noFill/>
                  <a:ln>
                    <a:noFill/>
                  </a:ln>
                </pic:spPr>
              </pic:pic>
            </a:graphicData>
          </a:graphic>
        </wp:inline>
      </w:drawing>
    </w:r>
    <w:r w:rsidRPr="00682C96">
      <w:t xml:space="preserve"> </w:t>
    </w:r>
    <w:r>
      <w:t xml:space="preserve">                        </w:t>
    </w:r>
    <w:r>
      <w:rPr>
        <w:noProof/>
        <w:lang w:val="es-ES"/>
      </w:rPr>
      <w:drawing>
        <wp:inline distT="0" distB="0" distL="0" distR="0" wp14:anchorId="1CF05CC2" wp14:editId="6137D4FA">
          <wp:extent cx="1819097" cy="358775"/>
          <wp:effectExtent l="0" t="0" r="1016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9097" cy="358775"/>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1A6E4" w14:textId="77777777" w:rsidR="00204CCA" w:rsidRDefault="00204CC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F0BA8" w14:textId="77777777" w:rsidR="00204CCA" w:rsidRDefault="00204CCA" w:rsidP="00FB326F">
      <w:r>
        <w:separator/>
      </w:r>
    </w:p>
  </w:footnote>
  <w:footnote w:type="continuationSeparator" w:id="0">
    <w:p w14:paraId="42577FCB" w14:textId="77777777" w:rsidR="00204CCA" w:rsidRDefault="00204CCA" w:rsidP="00FB32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D2DB3" w14:textId="3E7BEB3D" w:rsidR="00204CCA" w:rsidRDefault="00204CCA">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9977D" w14:textId="7099270C" w:rsidR="00204CCA" w:rsidRDefault="00204CCA">
    <w:pPr>
      <w:pStyle w:val="Encabezado"/>
    </w:pPr>
    <w:r>
      <w:rPr>
        <w:noProof/>
        <w:lang w:val="es-ES"/>
      </w:rPr>
      <w:drawing>
        <wp:inline distT="0" distB="0" distL="0" distR="0" wp14:anchorId="7E89611A" wp14:editId="775F2E7C">
          <wp:extent cx="897255" cy="751840"/>
          <wp:effectExtent l="0" t="0" r="0" b="10160"/>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751840"/>
                  </a:xfrm>
                  <a:prstGeom prst="rect">
                    <a:avLst/>
                  </a:prstGeom>
                  <a:noFill/>
                  <a:ln>
                    <a:noFill/>
                  </a:ln>
                </pic:spPr>
              </pic:pic>
            </a:graphicData>
          </a:graphic>
        </wp:inline>
      </w:drawing>
    </w:r>
    <w:r>
      <w:t xml:space="preserve">   </w:t>
    </w:r>
    <w:r>
      <w:rPr>
        <w:rFonts w:ascii="Times New Roman" w:hAnsi="Times New Roman"/>
        <w:b/>
        <w:noProof/>
        <w:lang w:val="es-ES"/>
      </w:rPr>
      <w:drawing>
        <wp:inline distT="0" distB="0" distL="0" distR="0" wp14:anchorId="1987379F" wp14:editId="04608244">
          <wp:extent cx="1518107" cy="803050"/>
          <wp:effectExtent l="0" t="0" r="6350" b="10160"/>
          <wp:docPr id="2"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8532" cy="803275"/>
                  </a:xfrm>
                  <a:prstGeom prst="rect">
                    <a:avLst/>
                  </a:prstGeom>
                  <a:noFill/>
                  <a:ln>
                    <a:noFill/>
                  </a:ln>
                </pic:spPr>
              </pic:pic>
            </a:graphicData>
          </a:graphic>
        </wp:inline>
      </w:drawing>
    </w:r>
    <w:r>
      <w:t xml:space="preserve">         </w:t>
    </w:r>
    <w:r>
      <w:rPr>
        <w:rFonts w:ascii="Calibri Light" w:hAnsi="Calibri Light" w:cs="Arial"/>
        <w:b/>
        <w:noProof/>
        <w:color w:val="1F497D"/>
        <w:lang w:val="es-ES"/>
      </w:rPr>
      <w:drawing>
        <wp:inline distT="0" distB="0" distL="0" distR="0" wp14:anchorId="2324D7B9" wp14:editId="0F2FEB2F">
          <wp:extent cx="1186957" cy="66675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9339" cy="668088"/>
                  </a:xfrm>
                  <a:prstGeom prst="rect">
                    <a:avLst/>
                  </a:prstGeom>
                  <a:noFill/>
                  <a:ln>
                    <a:noFill/>
                  </a:ln>
                </pic:spPr>
              </pic:pic>
            </a:graphicData>
          </a:graphic>
        </wp:inline>
      </w:drawing>
    </w:r>
    <w:r>
      <w:t xml:space="preserve">         </w:t>
    </w:r>
    <w:r>
      <w:rPr>
        <w:noProof/>
        <w:lang w:val="es-ES"/>
      </w:rPr>
      <w:drawing>
        <wp:inline distT="0" distB="0" distL="0" distR="0" wp14:anchorId="2E94B48D" wp14:editId="6526E284">
          <wp:extent cx="1262380" cy="700569"/>
          <wp:effectExtent l="0" t="0" r="7620" b="107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2801" cy="700803"/>
                  </a:xfrm>
                  <a:prstGeom prst="rect">
                    <a:avLst/>
                  </a:prstGeom>
                  <a:noFill/>
                  <a:ln>
                    <a:noFill/>
                  </a:ln>
                </pic:spPr>
              </pic:pic>
            </a:graphicData>
          </a:graphic>
        </wp:inline>
      </w:drawing>
    </w:r>
  </w:p>
  <w:p w14:paraId="61D92DC1" w14:textId="77777777" w:rsidR="00204CCA" w:rsidRDefault="00204CCA">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126CC" w14:textId="32FC465F" w:rsidR="00204CCA" w:rsidRDefault="00204CCA">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96BA6"/>
    <w:multiLevelType w:val="hybridMultilevel"/>
    <w:tmpl w:val="0B60CA5E"/>
    <w:lvl w:ilvl="0" w:tplc="4C70BDF6">
      <w:start w:val="2"/>
      <w:numFmt w:val="bullet"/>
      <w:lvlText w:val=""/>
      <w:lvlJc w:val="left"/>
      <w:pPr>
        <w:ind w:left="720" w:hanging="360"/>
      </w:pPr>
      <w:rPr>
        <w:rFonts w:ascii="Symbol" w:eastAsia="MS ??"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0BC"/>
    <w:rsid w:val="00001F5B"/>
    <w:rsid w:val="00007BC1"/>
    <w:rsid w:val="000200AE"/>
    <w:rsid w:val="0002269A"/>
    <w:rsid w:val="000319E6"/>
    <w:rsid w:val="000347C9"/>
    <w:rsid w:val="000541BA"/>
    <w:rsid w:val="00055367"/>
    <w:rsid w:val="00081577"/>
    <w:rsid w:val="00087326"/>
    <w:rsid w:val="000A0E33"/>
    <w:rsid w:val="000D26C1"/>
    <w:rsid w:val="000D609C"/>
    <w:rsid w:val="000F3AD7"/>
    <w:rsid w:val="000F49D9"/>
    <w:rsid w:val="00111527"/>
    <w:rsid w:val="001167C4"/>
    <w:rsid w:val="00135342"/>
    <w:rsid w:val="00136DE1"/>
    <w:rsid w:val="001407E2"/>
    <w:rsid w:val="0014156C"/>
    <w:rsid w:val="0015557B"/>
    <w:rsid w:val="0016017C"/>
    <w:rsid w:val="001938E4"/>
    <w:rsid w:val="001A6A68"/>
    <w:rsid w:val="001B0441"/>
    <w:rsid w:val="001B18C2"/>
    <w:rsid w:val="001E2DFD"/>
    <w:rsid w:val="00204CCA"/>
    <w:rsid w:val="002121CE"/>
    <w:rsid w:val="00220FBA"/>
    <w:rsid w:val="0023527A"/>
    <w:rsid w:val="002431AB"/>
    <w:rsid w:val="0024690F"/>
    <w:rsid w:val="00256B15"/>
    <w:rsid w:val="00270865"/>
    <w:rsid w:val="00276C60"/>
    <w:rsid w:val="002907D6"/>
    <w:rsid w:val="002A6345"/>
    <w:rsid w:val="002B01A0"/>
    <w:rsid w:val="002B6EE4"/>
    <w:rsid w:val="002C4293"/>
    <w:rsid w:val="002E4E98"/>
    <w:rsid w:val="002F17EE"/>
    <w:rsid w:val="003157E3"/>
    <w:rsid w:val="00326E6E"/>
    <w:rsid w:val="00327318"/>
    <w:rsid w:val="00331E86"/>
    <w:rsid w:val="003552D1"/>
    <w:rsid w:val="00365786"/>
    <w:rsid w:val="003744EE"/>
    <w:rsid w:val="00374B33"/>
    <w:rsid w:val="003858AA"/>
    <w:rsid w:val="00393FD2"/>
    <w:rsid w:val="003A7E97"/>
    <w:rsid w:val="003B5F48"/>
    <w:rsid w:val="00424DBF"/>
    <w:rsid w:val="0042533B"/>
    <w:rsid w:val="0042665B"/>
    <w:rsid w:val="00437992"/>
    <w:rsid w:val="00442956"/>
    <w:rsid w:val="004433C9"/>
    <w:rsid w:val="00466580"/>
    <w:rsid w:val="004D7BFB"/>
    <w:rsid w:val="004E14D9"/>
    <w:rsid w:val="00502183"/>
    <w:rsid w:val="00502903"/>
    <w:rsid w:val="00514F03"/>
    <w:rsid w:val="0051794E"/>
    <w:rsid w:val="005545E7"/>
    <w:rsid w:val="005616C6"/>
    <w:rsid w:val="00585DF9"/>
    <w:rsid w:val="00594BBF"/>
    <w:rsid w:val="005A2462"/>
    <w:rsid w:val="005A59A1"/>
    <w:rsid w:val="005C22E4"/>
    <w:rsid w:val="005C255B"/>
    <w:rsid w:val="005C7E99"/>
    <w:rsid w:val="005E2BE3"/>
    <w:rsid w:val="005F4132"/>
    <w:rsid w:val="005F763A"/>
    <w:rsid w:val="00606A89"/>
    <w:rsid w:val="00634005"/>
    <w:rsid w:val="006404C5"/>
    <w:rsid w:val="00640664"/>
    <w:rsid w:val="00663539"/>
    <w:rsid w:val="00666B60"/>
    <w:rsid w:val="00682C96"/>
    <w:rsid w:val="00692A00"/>
    <w:rsid w:val="006A6AEB"/>
    <w:rsid w:val="006D34DB"/>
    <w:rsid w:val="006E3FCA"/>
    <w:rsid w:val="006E7587"/>
    <w:rsid w:val="00705CCF"/>
    <w:rsid w:val="007233FE"/>
    <w:rsid w:val="00724068"/>
    <w:rsid w:val="00732E8B"/>
    <w:rsid w:val="00733560"/>
    <w:rsid w:val="00766A60"/>
    <w:rsid w:val="007C272E"/>
    <w:rsid w:val="007D2798"/>
    <w:rsid w:val="008015E6"/>
    <w:rsid w:val="00805D0E"/>
    <w:rsid w:val="008115D5"/>
    <w:rsid w:val="00813139"/>
    <w:rsid w:val="008200BC"/>
    <w:rsid w:val="00820680"/>
    <w:rsid w:val="00834F5D"/>
    <w:rsid w:val="00837A02"/>
    <w:rsid w:val="008505AC"/>
    <w:rsid w:val="00852088"/>
    <w:rsid w:val="00867B6C"/>
    <w:rsid w:val="00883B1C"/>
    <w:rsid w:val="00884BCA"/>
    <w:rsid w:val="008A2BC0"/>
    <w:rsid w:val="008B42BD"/>
    <w:rsid w:val="008B59C3"/>
    <w:rsid w:val="008C0DCB"/>
    <w:rsid w:val="008E45D5"/>
    <w:rsid w:val="008F4BC3"/>
    <w:rsid w:val="008F702C"/>
    <w:rsid w:val="009077CE"/>
    <w:rsid w:val="00927EFA"/>
    <w:rsid w:val="00941102"/>
    <w:rsid w:val="00945ECC"/>
    <w:rsid w:val="00946968"/>
    <w:rsid w:val="0095378E"/>
    <w:rsid w:val="00980CE0"/>
    <w:rsid w:val="00984B1A"/>
    <w:rsid w:val="0098628D"/>
    <w:rsid w:val="0099348C"/>
    <w:rsid w:val="00995EC4"/>
    <w:rsid w:val="009A2353"/>
    <w:rsid w:val="009D734E"/>
    <w:rsid w:val="009F642C"/>
    <w:rsid w:val="00A14FBE"/>
    <w:rsid w:val="00A1730A"/>
    <w:rsid w:val="00A24F00"/>
    <w:rsid w:val="00A25BDF"/>
    <w:rsid w:val="00A34A87"/>
    <w:rsid w:val="00AA4DE8"/>
    <w:rsid w:val="00AA6203"/>
    <w:rsid w:val="00AC4A2E"/>
    <w:rsid w:val="00AD050D"/>
    <w:rsid w:val="00AF3DFA"/>
    <w:rsid w:val="00B01350"/>
    <w:rsid w:val="00B06C90"/>
    <w:rsid w:val="00B15C33"/>
    <w:rsid w:val="00B37DDF"/>
    <w:rsid w:val="00B410C7"/>
    <w:rsid w:val="00B434F2"/>
    <w:rsid w:val="00B62406"/>
    <w:rsid w:val="00BA69CD"/>
    <w:rsid w:val="00BB10D6"/>
    <w:rsid w:val="00BE0D16"/>
    <w:rsid w:val="00BE30B4"/>
    <w:rsid w:val="00BE3803"/>
    <w:rsid w:val="00BE5509"/>
    <w:rsid w:val="00BE64D0"/>
    <w:rsid w:val="00C070C8"/>
    <w:rsid w:val="00C2193A"/>
    <w:rsid w:val="00C24ACF"/>
    <w:rsid w:val="00C272B8"/>
    <w:rsid w:val="00C307C9"/>
    <w:rsid w:val="00C32AC3"/>
    <w:rsid w:val="00C369CB"/>
    <w:rsid w:val="00C464E3"/>
    <w:rsid w:val="00C569D9"/>
    <w:rsid w:val="00C859D3"/>
    <w:rsid w:val="00C969F0"/>
    <w:rsid w:val="00CA27BA"/>
    <w:rsid w:val="00CA3BA8"/>
    <w:rsid w:val="00CB67E8"/>
    <w:rsid w:val="00CE031D"/>
    <w:rsid w:val="00CF4576"/>
    <w:rsid w:val="00CF4DBC"/>
    <w:rsid w:val="00D12AE0"/>
    <w:rsid w:val="00D1311F"/>
    <w:rsid w:val="00D216CA"/>
    <w:rsid w:val="00D231D4"/>
    <w:rsid w:val="00D23B70"/>
    <w:rsid w:val="00D2453D"/>
    <w:rsid w:val="00D626BF"/>
    <w:rsid w:val="00D75C1A"/>
    <w:rsid w:val="00DA5BA6"/>
    <w:rsid w:val="00DC0EAE"/>
    <w:rsid w:val="00E06AB4"/>
    <w:rsid w:val="00E4122D"/>
    <w:rsid w:val="00E47175"/>
    <w:rsid w:val="00E64274"/>
    <w:rsid w:val="00E67C31"/>
    <w:rsid w:val="00E7783A"/>
    <w:rsid w:val="00E82C7B"/>
    <w:rsid w:val="00F00D84"/>
    <w:rsid w:val="00F118DC"/>
    <w:rsid w:val="00F254C4"/>
    <w:rsid w:val="00F32A6B"/>
    <w:rsid w:val="00F5641F"/>
    <w:rsid w:val="00FA70E2"/>
    <w:rsid w:val="00FB326F"/>
    <w:rsid w:val="00FB4BFA"/>
    <w:rsid w:val="00FB67FE"/>
    <w:rsid w:val="00FC1141"/>
    <w:rsid w:val="00FC5D18"/>
    <w:rsid w:val="00FD00D5"/>
    <w:rsid w:val="00FE1B3C"/>
    <w:rsid w:val="00FF2F5F"/>
    <w:rsid w:val="00FF6CFC"/>
    <w:rsid w:val="00FF7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862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6C1"/>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3527A"/>
    <w:pPr>
      <w:ind w:left="720"/>
      <w:contextualSpacing/>
    </w:pPr>
  </w:style>
  <w:style w:type="paragraph" w:styleId="Piedepgina">
    <w:name w:val="footer"/>
    <w:basedOn w:val="Normal"/>
    <w:link w:val="PiedepginaCar"/>
    <w:uiPriority w:val="99"/>
    <w:rsid w:val="00FB326F"/>
    <w:pPr>
      <w:tabs>
        <w:tab w:val="center" w:pos="4252"/>
        <w:tab w:val="right" w:pos="8504"/>
      </w:tabs>
    </w:pPr>
  </w:style>
  <w:style w:type="character" w:customStyle="1" w:styleId="PiedepginaCar">
    <w:name w:val="Pie de página Car"/>
    <w:basedOn w:val="Fuentedeprrafopredeter"/>
    <w:link w:val="Piedepgina"/>
    <w:uiPriority w:val="99"/>
    <w:locked/>
    <w:rsid w:val="00FB326F"/>
    <w:rPr>
      <w:rFonts w:cs="Times New Roman"/>
    </w:rPr>
  </w:style>
  <w:style w:type="character" w:styleId="Nmerodepgina">
    <w:name w:val="page number"/>
    <w:basedOn w:val="Fuentedeprrafopredeter"/>
    <w:uiPriority w:val="99"/>
    <w:semiHidden/>
    <w:rsid w:val="00FB326F"/>
    <w:rPr>
      <w:rFonts w:cs="Times New Roman"/>
    </w:rPr>
  </w:style>
  <w:style w:type="character" w:styleId="Refdecomentario">
    <w:name w:val="annotation reference"/>
    <w:basedOn w:val="Fuentedeprrafopredeter"/>
    <w:uiPriority w:val="99"/>
    <w:semiHidden/>
    <w:rsid w:val="002F17EE"/>
    <w:rPr>
      <w:rFonts w:cs="Times New Roman"/>
      <w:sz w:val="18"/>
      <w:szCs w:val="18"/>
    </w:rPr>
  </w:style>
  <w:style w:type="paragraph" w:styleId="Textocomentario">
    <w:name w:val="annotation text"/>
    <w:basedOn w:val="Normal"/>
    <w:link w:val="TextocomentarioCar"/>
    <w:uiPriority w:val="99"/>
    <w:semiHidden/>
    <w:rsid w:val="002F17EE"/>
  </w:style>
  <w:style w:type="character" w:customStyle="1" w:styleId="TextocomentarioCar">
    <w:name w:val="Texto comentario Car"/>
    <w:basedOn w:val="Fuentedeprrafopredeter"/>
    <w:link w:val="Textocomentario"/>
    <w:uiPriority w:val="99"/>
    <w:semiHidden/>
    <w:locked/>
    <w:rsid w:val="002F17EE"/>
    <w:rPr>
      <w:rFonts w:cs="Times New Roman"/>
    </w:rPr>
  </w:style>
  <w:style w:type="paragraph" w:styleId="Asuntodelcomentario">
    <w:name w:val="annotation subject"/>
    <w:basedOn w:val="Textocomentario"/>
    <w:next w:val="Textocomentario"/>
    <w:link w:val="AsuntodelcomentarioCar"/>
    <w:uiPriority w:val="99"/>
    <w:semiHidden/>
    <w:rsid w:val="002F17EE"/>
    <w:rPr>
      <w:b/>
      <w:bCs/>
      <w:sz w:val="20"/>
      <w:szCs w:val="20"/>
    </w:rPr>
  </w:style>
  <w:style w:type="character" w:customStyle="1" w:styleId="AsuntodelcomentarioCar">
    <w:name w:val="Asunto del comentario Car"/>
    <w:basedOn w:val="TextocomentarioCar"/>
    <w:link w:val="Asuntodelcomentario"/>
    <w:uiPriority w:val="99"/>
    <w:semiHidden/>
    <w:locked/>
    <w:rsid w:val="002F17EE"/>
    <w:rPr>
      <w:rFonts w:cs="Times New Roman"/>
      <w:b/>
      <w:bCs/>
      <w:sz w:val="20"/>
      <w:szCs w:val="20"/>
    </w:rPr>
  </w:style>
  <w:style w:type="paragraph" w:styleId="Textodeglobo">
    <w:name w:val="Balloon Text"/>
    <w:basedOn w:val="Normal"/>
    <w:link w:val="TextodegloboCar"/>
    <w:uiPriority w:val="99"/>
    <w:semiHidden/>
    <w:rsid w:val="002F17E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2F17EE"/>
    <w:rPr>
      <w:rFonts w:ascii="lucida grande" w:hAnsi="lucida grande" w:cs="lucida grande"/>
      <w:sz w:val="18"/>
      <w:szCs w:val="18"/>
    </w:rPr>
  </w:style>
  <w:style w:type="paragraph" w:styleId="Encabezado">
    <w:name w:val="header"/>
    <w:basedOn w:val="Normal"/>
    <w:link w:val="EncabezadoCar"/>
    <w:uiPriority w:val="99"/>
    <w:rsid w:val="005C7E99"/>
    <w:pPr>
      <w:tabs>
        <w:tab w:val="center" w:pos="4252"/>
        <w:tab w:val="right" w:pos="8504"/>
      </w:tabs>
    </w:pPr>
  </w:style>
  <w:style w:type="character" w:customStyle="1" w:styleId="EncabezadoCar">
    <w:name w:val="Encabezado Car"/>
    <w:basedOn w:val="Fuentedeprrafopredeter"/>
    <w:link w:val="Encabezado"/>
    <w:uiPriority w:val="99"/>
    <w:locked/>
    <w:rsid w:val="005C7E99"/>
    <w:rPr>
      <w:rFonts w:cs="Times New Roman"/>
    </w:rPr>
  </w:style>
  <w:style w:type="character" w:styleId="Hipervnculo">
    <w:name w:val="Hyperlink"/>
    <w:basedOn w:val="Fuentedeprrafopredeter"/>
    <w:uiPriority w:val="99"/>
    <w:rsid w:val="003A7E97"/>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6C1"/>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3527A"/>
    <w:pPr>
      <w:ind w:left="720"/>
      <w:contextualSpacing/>
    </w:pPr>
  </w:style>
  <w:style w:type="paragraph" w:styleId="Piedepgina">
    <w:name w:val="footer"/>
    <w:basedOn w:val="Normal"/>
    <w:link w:val="PiedepginaCar"/>
    <w:uiPriority w:val="99"/>
    <w:rsid w:val="00FB326F"/>
    <w:pPr>
      <w:tabs>
        <w:tab w:val="center" w:pos="4252"/>
        <w:tab w:val="right" w:pos="8504"/>
      </w:tabs>
    </w:pPr>
  </w:style>
  <w:style w:type="character" w:customStyle="1" w:styleId="PiedepginaCar">
    <w:name w:val="Pie de página Car"/>
    <w:basedOn w:val="Fuentedeprrafopredeter"/>
    <w:link w:val="Piedepgina"/>
    <w:uiPriority w:val="99"/>
    <w:locked/>
    <w:rsid w:val="00FB326F"/>
    <w:rPr>
      <w:rFonts w:cs="Times New Roman"/>
    </w:rPr>
  </w:style>
  <w:style w:type="character" w:styleId="Nmerodepgina">
    <w:name w:val="page number"/>
    <w:basedOn w:val="Fuentedeprrafopredeter"/>
    <w:uiPriority w:val="99"/>
    <w:semiHidden/>
    <w:rsid w:val="00FB326F"/>
    <w:rPr>
      <w:rFonts w:cs="Times New Roman"/>
    </w:rPr>
  </w:style>
  <w:style w:type="character" w:styleId="Refdecomentario">
    <w:name w:val="annotation reference"/>
    <w:basedOn w:val="Fuentedeprrafopredeter"/>
    <w:uiPriority w:val="99"/>
    <w:semiHidden/>
    <w:rsid w:val="002F17EE"/>
    <w:rPr>
      <w:rFonts w:cs="Times New Roman"/>
      <w:sz w:val="18"/>
      <w:szCs w:val="18"/>
    </w:rPr>
  </w:style>
  <w:style w:type="paragraph" w:styleId="Textocomentario">
    <w:name w:val="annotation text"/>
    <w:basedOn w:val="Normal"/>
    <w:link w:val="TextocomentarioCar"/>
    <w:uiPriority w:val="99"/>
    <w:semiHidden/>
    <w:rsid w:val="002F17EE"/>
  </w:style>
  <w:style w:type="character" w:customStyle="1" w:styleId="TextocomentarioCar">
    <w:name w:val="Texto comentario Car"/>
    <w:basedOn w:val="Fuentedeprrafopredeter"/>
    <w:link w:val="Textocomentario"/>
    <w:uiPriority w:val="99"/>
    <w:semiHidden/>
    <w:locked/>
    <w:rsid w:val="002F17EE"/>
    <w:rPr>
      <w:rFonts w:cs="Times New Roman"/>
    </w:rPr>
  </w:style>
  <w:style w:type="paragraph" w:styleId="Asuntodelcomentario">
    <w:name w:val="annotation subject"/>
    <w:basedOn w:val="Textocomentario"/>
    <w:next w:val="Textocomentario"/>
    <w:link w:val="AsuntodelcomentarioCar"/>
    <w:uiPriority w:val="99"/>
    <w:semiHidden/>
    <w:rsid w:val="002F17EE"/>
    <w:rPr>
      <w:b/>
      <w:bCs/>
      <w:sz w:val="20"/>
      <w:szCs w:val="20"/>
    </w:rPr>
  </w:style>
  <w:style w:type="character" w:customStyle="1" w:styleId="AsuntodelcomentarioCar">
    <w:name w:val="Asunto del comentario Car"/>
    <w:basedOn w:val="TextocomentarioCar"/>
    <w:link w:val="Asuntodelcomentario"/>
    <w:uiPriority w:val="99"/>
    <w:semiHidden/>
    <w:locked/>
    <w:rsid w:val="002F17EE"/>
    <w:rPr>
      <w:rFonts w:cs="Times New Roman"/>
      <w:b/>
      <w:bCs/>
      <w:sz w:val="20"/>
      <w:szCs w:val="20"/>
    </w:rPr>
  </w:style>
  <w:style w:type="paragraph" w:styleId="Textodeglobo">
    <w:name w:val="Balloon Text"/>
    <w:basedOn w:val="Normal"/>
    <w:link w:val="TextodegloboCar"/>
    <w:uiPriority w:val="99"/>
    <w:semiHidden/>
    <w:rsid w:val="002F17E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2F17EE"/>
    <w:rPr>
      <w:rFonts w:ascii="lucida grande" w:hAnsi="lucida grande" w:cs="lucida grande"/>
      <w:sz w:val="18"/>
      <w:szCs w:val="18"/>
    </w:rPr>
  </w:style>
  <w:style w:type="paragraph" w:styleId="Encabezado">
    <w:name w:val="header"/>
    <w:basedOn w:val="Normal"/>
    <w:link w:val="EncabezadoCar"/>
    <w:uiPriority w:val="99"/>
    <w:rsid w:val="005C7E99"/>
    <w:pPr>
      <w:tabs>
        <w:tab w:val="center" w:pos="4252"/>
        <w:tab w:val="right" w:pos="8504"/>
      </w:tabs>
    </w:pPr>
  </w:style>
  <w:style w:type="character" w:customStyle="1" w:styleId="EncabezadoCar">
    <w:name w:val="Encabezado Car"/>
    <w:basedOn w:val="Fuentedeprrafopredeter"/>
    <w:link w:val="Encabezado"/>
    <w:uiPriority w:val="99"/>
    <w:locked/>
    <w:rsid w:val="005C7E99"/>
    <w:rPr>
      <w:rFonts w:cs="Times New Roman"/>
    </w:rPr>
  </w:style>
  <w:style w:type="character" w:styleId="Hipervnculo">
    <w:name w:val="Hyperlink"/>
    <w:basedOn w:val="Fuentedeprrafopredeter"/>
    <w:uiPriority w:val="99"/>
    <w:rsid w:val="003A7E9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120208">
      <w:marLeft w:val="0"/>
      <w:marRight w:val="0"/>
      <w:marTop w:val="0"/>
      <w:marBottom w:val="0"/>
      <w:divBdr>
        <w:top w:val="none" w:sz="0" w:space="0" w:color="auto"/>
        <w:left w:val="none" w:sz="0" w:space="0" w:color="auto"/>
        <w:bottom w:val="none" w:sz="0" w:space="0" w:color="auto"/>
        <w:right w:val="none" w:sz="0" w:space="0" w:color="auto"/>
      </w:divBdr>
    </w:div>
    <w:div w:id="643120209">
      <w:marLeft w:val="0"/>
      <w:marRight w:val="0"/>
      <w:marTop w:val="0"/>
      <w:marBottom w:val="0"/>
      <w:divBdr>
        <w:top w:val="none" w:sz="0" w:space="0" w:color="auto"/>
        <w:left w:val="none" w:sz="0" w:space="0" w:color="auto"/>
        <w:bottom w:val="none" w:sz="0" w:space="0" w:color="auto"/>
        <w:right w:val="none" w:sz="0" w:space="0" w:color="auto"/>
      </w:divBdr>
    </w:div>
    <w:div w:id="643120210">
      <w:marLeft w:val="0"/>
      <w:marRight w:val="0"/>
      <w:marTop w:val="0"/>
      <w:marBottom w:val="0"/>
      <w:divBdr>
        <w:top w:val="none" w:sz="0" w:space="0" w:color="auto"/>
        <w:left w:val="none" w:sz="0" w:space="0" w:color="auto"/>
        <w:bottom w:val="none" w:sz="0" w:space="0" w:color="auto"/>
        <w:right w:val="none" w:sz="0" w:space="0" w:color="auto"/>
      </w:divBdr>
    </w:div>
    <w:div w:id="643120211">
      <w:marLeft w:val="0"/>
      <w:marRight w:val="0"/>
      <w:marTop w:val="0"/>
      <w:marBottom w:val="0"/>
      <w:divBdr>
        <w:top w:val="none" w:sz="0" w:space="0" w:color="auto"/>
        <w:left w:val="none" w:sz="0" w:space="0" w:color="auto"/>
        <w:bottom w:val="none" w:sz="0" w:space="0" w:color="auto"/>
        <w:right w:val="none" w:sz="0" w:space="0" w:color="auto"/>
      </w:divBdr>
    </w:div>
    <w:div w:id="643120212">
      <w:marLeft w:val="0"/>
      <w:marRight w:val="0"/>
      <w:marTop w:val="0"/>
      <w:marBottom w:val="0"/>
      <w:divBdr>
        <w:top w:val="none" w:sz="0" w:space="0" w:color="auto"/>
        <w:left w:val="none" w:sz="0" w:space="0" w:color="auto"/>
        <w:bottom w:val="none" w:sz="0" w:space="0" w:color="auto"/>
        <w:right w:val="none" w:sz="0" w:space="0" w:color="auto"/>
      </w:divBdr>
    </w:div>
    <w:div w:id="643120213">
      <w:marLeft w:val="0"/>
      <w:marRight w:val="0"/>
      <w:marTop w:val="0"/>
      <w:marBottom w:val="0"/>
      <w:divBdr>
        <w:top w:val="none" w:sz="0" w:space="0" w:color="auto"/>
        <w:left w:val="none" w:sz="0" w:space="0" w:color="auto"/>
        <w:bottom w:val="none" w:sz="0" w:space="0" w:color="auto"/>
        <w:right w:val="none" w:sz="0" w:space="0" w:color="auto"/>
      </w:divBdr>
    </w:div>
    <w:div w:id="643120214">
      <w:marLeft w:val="0"/>
      <w:marRight w:val="0"/>
      <w:marTop w:val="0"/>
      <w:marBottom w:val="0"/>
      <w:divBdr>
        <w:top w:val="none" w:sz="0" w:space="0" w:color="auto"/>
        <w:left w:val="none" w:sz="0" w:space="0" w:color="auto"/>
        <w:bottom w:val="none" w:sz="0" w:space="0" w:color="auto"/>
        <w:right w:val="none" w:sz="0" w:space="0" w:color="auto"/>
      </w:divBdr>
    </w:div>
    <w:div w:id="643120215">
      <w:marLeft w:val="0"/>
      <w:marRight w:val="0"/>
      <w:marTop w:val="0"/>
      <w:marBottom w:val="0"/>
      <w:divBdr>
        <w:top w:val="none" w:sz="0" w:space="0" w:color="auto"/>
        <w:left w:val="none" w:sz="0" w:space="0" w:color="auto"/>
        <w:bottom w:val="none" w:sz="0" w:space="0" w:color="auto"/>
        <w:right w:val="none" w:sz="0" w:space="0" w:color="auto"/>
      </w:divBdr>
    </w:div>
    <w:div w:id="13310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eminarioviolenciapolitica2015@gmail.com" TargetMode="Externa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 Id="rId3"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4" Type="http://schemas.openxmlformats.org/officeDocument/2006/relationships/image" Target="media/image4.png"/><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2592</Words>
  <Characters>14262</Characters>
  <Application>Microsoft Macintosh Word</Application>
  <DocSecurity>0</DocSecurity>
  <Lines>118</Lines>
  <Paragraphs>33</Paragraphs>
  <ScaleCrop>false</ScaleCrop>
  <Company/>
  <LinksUpToDate>false</LinksUpToDate>
  <CharactersWithSpaces>16821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Seminario Internacional</dc:title>
  <dc:subject/>
  <dc:creator>Itzel García Muñoz</dc:creator>
  <cp:keywords/>
  <dc:description/>
  <cp:lastModifiedBy>Flavia Freidenberg</cp:lastModifiedBy>
  <cp:revision>3</cp:revision>
  <cp:lastPrinted>2015-08-26T15:57:00Z</cp:lastPrinted>
  <dcterms:created xsi:type="dcterms:W3CDTF">2015-10-22T14:43:00Z</dcterms:created>
  <dcterms:modified xsi:type="dcterms:W3CDTF">2015-10-22T14:44:00Z</dcterms:modified>
</cp:coreProperties>
</file>